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2"/>
        <w:ind w:left="1010" w:right="1107" w:firstLine="0"/>
        <w:jc w:val="center"/>
        <w:rPr>
          <w:b/>
          <w:sz w:val="36"/>
        </w:rPr>
      </w:pPr>
      <w:bookmarkStart w:name="Инструкция для родителей" w:id="1"/>
      <w:bookmarkEnd w:id="1"/>
      <w:r>
        <w:rPr/>
      </w:r>
      <w:r>
        <w:rPr>
          <w:b/>
          <w:sz w:val="36"/>
        </w:rPr>
        <w:t>Инструкция для родителей</w:t>
      </w:r>
    </w:p>
    <w:p>
      <w:pPr>
        <w:spacing w:before="0"/>
        <w:ind w:left="1101" w:right="1107" w:firstLine="0"/>
        <w:jc w:val="center"/>
        <w:rPr>
          <w:b/>
          <w:sz w:val="30"/>
        </w:rPr>
      </w:pPr>
      <w:bookmarkStart w:name="по работе в личном кабинете в информацио" w:id="2"/>
      <w:bookmarkEnd w:id="2"/>
      <w:r>
        <w:rPr/>
      </w:r>
      <w:r>
        <w:rPr>
          <w:b/>
          <w:sz w:val="30"/>
        </w:rPr>
        <w:t>по работе в личном кабинете в информационной системе ПФДО</w:t>
      </w:r>
    </w:p>
    <w:p>
      <w:pPr>
        <w:pStyle w:val="BodyText"/>
        <w:spacing w:before="1"/>
        <w:ind w:left="0" w:firstLine="0"/>
        <w:jc w:val="left"/>
        <w:rPr>
          <w:b/>
        </w:rPr>
      </w:pPr>
    </w:p>
    <w:p>
      <w:pPr>
        <w:pStyle w:val="BodyText"/>
        <w:ind w:left="103" w:firstLine="0"/>
      </w:pPr>
      <w:r>
        <w:rPr/>
        <w:t>Ваш личный кабинет имеет 4 основных раздела:</w:t>
      </w:r>
    </w:p>
    <w:p>
      <w:pPr>
        <w:pStyle w:val="ListParagraph"/>
        <w:numPr>
          <w:ilvl w:val="0"/>
          <w:numId w:val="1"/>
        </w:numPr>
        <w:tabs>
          <w:tab w:pos="824" w:val="left" w:leader="none"/>
        </w:tabs>
        <w:spacing w:line="240" w:lineRule="auto" w:before="0" w:after="0"/>
        <w:ind w:left="824" w:right="0" w:hanging="360"/>
        <w:jc w:val="left"/>
        <w:rPr>
          <w:sz w:val="24"/>
        </w:rPr>
      </w:pPr>
      <w:r>
        <w:rPr>
          <w:spacing w:val="-4"/>
          <w:sz w:val="24"/>
        </w:rPr>
        <w:t>Главная</w:t>
      </w:r>
      <w:r>
        <w:rPr>
          <w:spacing w:val="5"/>
          <w:sz w:val="24"/>
        </w:rPr>
        <w:t> </w:t>
      </w:r>
      <w:r>
        <w:rPr>
          <w:sz w:val="24"/>
        </w:rPr>
        <w:t>страница</w:t>
      </w:r>
    </w:p>
    <w:p>
      <w:pPr>
        <w:pStyle w:val="ListParagraph"/>
        <w:numPr>
          <w:ilvl w:val="0"/>
          <w:numId w:val="1"/>
        </w:numPr>
        <w:tabs>
          <w:tab w:pos="824" w:val="left" w:leader="none"/>
        </w:tabs>
        <w:spacing w:line="240" w:lineRule="auto" w:before="0" w:after="0"/>
        <w:ind w:left="824" w:right="0" w:hanging="360"/>
        <w:jc w:val="left"/>
        <w:rPr>
          <w:sz w:val="24"/>
        </w:rPr>
      </w:pPr>
      <w:r>
        <w:rPr>
          <w:sz w:val="24"/>
        </w:rPr>
        <w:t>Программы</w:t>
      </w:r>
    </w:p>
    <w:p>
      <w:pPr>
        <w:pStyle w:val="ListParagraph"/>
        <w:numPr>
          <w:ilvl w:val="0"/>
          <w:numId w:val="1"/>
        </w:numPr>
        <w:tabs>
          <w:tab w:pos="824" w:val="left" w:leader="none"/>
        </w:tabs>
        <w:spacing w:line="240" w:lineRule="auto" w:before="0" w:after="0"/>
        <w:ind w:left="824" w:right="0" w:hanging="360"/>
        <w:jc w:val="left"/>
        <w:rPr>
          <w:sz w:val="24"/>
        </w:rPr>
      </w:pPr>
      <w:r>
        <w:rPr>
          <w:sz w:val="24"/>
        </w:rPr>
        <w:t>Организации</w:t>
      </w:r>
    </w:p>
    <w:p>
      <w:pPr>
        <w:pStyle w:val="ListParagraph"/>
        <w:numPr>
          <w:ilvl w:val="0"/>
          <w:numId w:val="1"/>
        </w:numPr>
        <w:tabs>
          <w:tab w:pos="824" w:val="left" w:leader="none"/>
        </w:tabs>
        <w:spacing w:line="240" w:lineRule="auto" w:before="0" w:after="0"/>
        <w:ind w:left="824" w:right="0" w:hanging="360"/>
        <w:jc w:val="left"/>
        <w:rPr>
          <w:sz w:val="24"/>
        </w:rPr>
      </w:pPr>
      <w:r>
        <w:rPr>
          <w:sz w:val="24"/>
        </w:rPr>
        <w:t>Персональная</w:t>
      </w:r>
      <w:r>
        <w:rPr>
          <w:spacing w:val="-13"/>
          <w:sz w:val="24"/>
        </w:rPr>
        <w:t> </w:t>
      </w:r>
      <w:r>
        <w:rPr>
          <w:sz w:val="24"/>
        </w:rPr>
        <w:t>информация</w:t>
      </w:r>
    </w:p>
    <w:p>
      <w:pPr>
        <w:pStyle w:val="BodyText"/>
        <w:ind w:left="0" w:firstLine="0"/>
        <w:jc w:val="left"/>
      </w:pPr>
    </w:p>
    <w:p>
      <w:pPr>
        <w:pStyle w:val="Heading1"/>
      </w:pPr>
      <w:r>
        <w:rPr/>
        <w:t>Раздел «Персональная информация»:</w:t>
      </w:r>
    </w:p>
    <w:p>
      <w:pPr>
        <w:pStyle w:val="BodyText"/>
        <w:ind w:left="103" w:right="114" w:firstLine="708"/>
      </w:pPr>
      <w:r>
        <w:rPr/>
        <w:t>Вы можете попасть в раздел «Персональная информация» с любого места Вашего личного кабинета, щелкнув на силуэт человечка или на денежную сумму, находящиеся в правом верхнем углу веб-страницы. Данный раздел носит в большей степени информационный характер, в то же время он представлен следующим функционалом:</w:t>
      </w:r>
    </w:p>
    <w:p>
      <w:pPr>
        <w:pStyle w:val="ListParagraph"/>
        <w:numPr>
          <w:ilvl w:val="1"/>
          <w:numId w:val="1"/>
        </w:numPr>
        <w:tabs>
          <w:tab w:pos="1521" w:val="left" w:leader="none"/>
          <w:tab w:pos="1522" w:val="left" w:leader="none"/>
        </w:tabs>
        <w:spacing w:line="293" w:lineRule="exact" w:before="0" w:after="0"/>
        <w:ind w:left="104" w:right="0" w:firstLine="708"/>
        <w:jc w:val="left"/>
        <w:rPr>
          <w:sz w:val="24"/>
        </w:rPr>
      </w:pPr>
      <w:r>
        <w:rPr>
          <w:sz w:val="24"/>
        </w:rPr>
        <w:t>редактирование ФИО </w:t>
      </w:r>
      <w:r>
        <w:rPr>
          <w:spacing w:val="-3"/>
          <w:sz w:val="24"/>
        </w:rPr>
        <w:t>законного </w:t>
      </w:r>
      <w:r>
        <w:rPr>
          <w:sz w:val="24"/>
        </w:rPr>
        <w:t>представителя</w:t>
      </w:r>
      <w:r>
        <w:rPr>
          <w:spacing w:val="-29"/>
          <w:sz w:val="24"/>
        </w:rPr>
        <w:t> </w:t>
      </w:r>
      <w:r>
        <w:rPr>
          <w:sz w:val="24"/>
        </w:rPr>
        <w:t>ребенка</w:t>
      </w:r>
    </w:p>
    <w:p>
      <w:pPr>
        <w:pStyle w:val="ListParagraph"/>
        <w:numPr>
          <w:ilvl w:val="1"/>
          <w:numId w:val="1"/>
        </w:numPr>
        <w:tabs>
          <w:tab w:pos="1521" w:val="left" w:leader="none"/>
          <w:tab w:pos="1522" w:val="left" w:leader="none"/>
        </w:tabs>
        <w:spacing w:line="240" w:lineRule="auto" w:before="0" w:after="0"/>
        <w:ind w:left="1522" w:right="0" w:hanging="710"/>
        <w:jc w:val="left"/>
        <w:rPr>
          <w:sz w:val="24"/>
        </w:rPr>
      </w:pPr>
      <w:r>
        <w:rPr>
          <w:sz w:val="24"/>
        </w:rPr>
        <w:t>изменения пароля доступа в личный</w:t>
      </w:r>
      <w:r>
        <w:rPr>
          <w:spacing w:val="-28"/>
          <w:sz w:val="24"/>
        </w:rPr>
        <w:t> </w:t>
      </w:r>
      <w:r>
        <w:rPr>
          <w:sz w:val="24"/>
        </w:rPr>
        <w:t>кабинет</w:t>
      </w:r>
    </w:p>
    <w:p>
      <w:pPr>
        <w:pStyle w:val="ListParagraph"/>
        <w:numPr>
          <w:ilvl w:val="1"/>
          <w:numId w:val="1"/>
        </w:numPr>
        <w:tabs>
          <w:tab w:pos="1522" w:val="left" w:leader="none"/>
        </w:tabs>
        <w:spacing w:line="240" w:lineRule="auto" w:before="0" w:after="0"/>
        <w:ind w:left="104" w:right="113" w:firstLine="708"/>
        <w:jc w:val="both"/>
        <w:rPr>
          <w:sz w:val="24"/>
        </w:rPr>
      </w:pPr>
      <w:r>
        <w:rPr>
          <w:sz w:val="24"/>
        </w:rPr>
        <w:t>отображение актуальной информации об остатке средств на сертификате, совокупном объеме зарезервированных средствах на оплату всех договоров (в данном разделе отображается общий резерв по всем заключенным и не заключенным договорам-офертам). Если Вас интересуют условия использования средств сертификата для оплаты по конкретному договору или заявке - Вы </w:t>
      </w:r>
      <w:r>
        <w:rPr>
          <w:spacing w:val="-3"/>
          <w:sz w:val="24"/>
        </w:rPr>
        <w:t>можете </w:t>
      </w:r>
      <w:r>
        <w:rPr>
          <w:sz w:val="24"/>
        </w:rPr>
        <w:t>зайти в соответствующую </w:t>
      </w:r>
      <w:r>
        <w:rPr>
          <w:spacing w:val="-3"/>
          <w:sz w:val="24"/>
        </w:rPr>
        <w:t>карточку </w:t>
      </w:r>
      <w:r>
        <w:rPr>
          <w:sz w:val="24"/>
        </w:rPr>
        <w:t>договора. Имейте </w:t>
      </w:r>
      <w:r>
        <w:rPr>
          <w:spacing w:val="-5"/>
          <w:sz w:val="24"/>
        </w:rPr>
        <w:t>ввиду, </w:t>
      </w:r>
      <w:r>
        <w:rPr>
          <w:sz w:val="24"/>
        </w:rPr>
        <w:t>номинал отражается из расчета на период действия муниципальной программы ПФ, обычно до 31 декабря, в следующем периоде </w:t>
      </w:r>
      <w:r>
        <w:rPr>
          <w:spacing w:val="-6"/>
          <w:sz w:val="24"/>
        </w:rPr>
        <w:t>будет </w:t>
      </w:r>
      <w:r>
        <w:rPr>
          <w:sz w:val="24"/>
        </w:rPr>
        <w:t>новый номинал. Складывать остатки, увы,</w:t>
      </w:r>
      <w:r>
        <w:rPr>
          <w:spacing w:val="-30"/>
          <w:sz w:val="24"/>
        </w:rPr>
        <w:t> </w:t>
      </w:r>
      <w:r>
        <w:rPr>
          <w:sz w:val="24"/>
        </w:rPr>
        <w:t>нельзя)</w:t>
      </w:r>
    </w:p>
    <w:p>
      <w:pPr>
        <w:pStyle w:val="BodyText"/>
        <w:ind w:left="0" w:firstLine="0"/>
        <w:jc w:val="left"/>
      </w:pPr>
    </w:p>
    <w:p>
      <w:pPr>
        <w:pStyle w:val="Heading1"/>
        <w:jc w:val="left"/>
      </w:pPr>
      <w:r>
        <w:rPr>
          <w:color w:val="FF3333"/>
        </w:rPr>
        <w:t>ВАЖНО: Если Вы заметили наличие ошибки в ФИО ребенка, то сообщите об этом как можно скорее в уполномоченную организацию!</w:t>
      </w:r>
    </w:p>
    <w:p>
      <w:pPr>
        <w:pStyle w:val="BodyText"/>
        <w:ind w:left="0" w:firstLine="0"/>
        <w:jc w:val="left"/>
        <w:rPr>
          <w:b/>
        </w:rPr>
      </w:pPr>
    </w:p>
    <w:p>
      <w:pPr>
        <w:pStyle w:val="BodyText"/>
        <w:ind w:left="103" w:right="114" w:firstLine="0"/>
      </w:pPr>
      <w:r>
        <w:rPr/>
        <w:t>В случае если правовыми актами Вашего муниципалитета уже установлена возможность заключения договоров за счет номинала сертификата будущего периода (обычно с 1 января следующего года) – Вы сможете в данном разделе увидеть информацию о номинале и остатке сертификата будущего периода.</w:t>
      </w:r>
    </w:p>
    <w:p>
      <w:pPr>
        <w:pStyle w:val="BodyText"/>
        <w:ind w:left="0" w:firstLine="0"/>
        <w:jc w:val="left"/>
      </w:pPr>
    </w:p>
    <w:p>
      <w:pPr>
        <w:pStyle w:val="Heading1"/>
      </w:pPr>
      <w:r>
        <w:rPr/>
        <w:t>Раздел «Организации»:</w:t>
      </w:r>
    </w:p>
    <w:p>
      <w:pPr>
        <w:pStyle w:val="BodyText"/>
        <w:ind w:left="103" w:right="113" w:firstLine="828"/>
      </w:pPr>
      <w:r>
        <w:rPr/>
        <w:t>В разделе «Организации» Вашего личного кабинета Вы можете ознакомиться со </w:t>
      </w:r>
      <w:r>
        <w:rPr>
          <w:spacing w:val="-3"/>
        </w:rPr>
        <w:t>списком </w:t>
      </w:r>
      <w:r>
        <w:rPr/>
        <w:t>поставщиков образовательных услуг (организации и индивидуальные предприниматели), включенных в региональный реестр (что дает им право принимать сертификаты к оплате за реализуемые программы, но </w:t>
      </w:r>
      <w:r>
        <w:rPr>
          <w:spacing w:val="-4"/>
        </w:rPr>
        <w:t>только </w:t>
      </w:r>
      <w:r>
        <w:rPr/>
        <w:t>те, что прошли предварительную</w:t>
      </w:r>
      <w:r>
        <w:rPr>
          <w:spacing w:val="-24"/>
        </w:rPr>
        <w:t> </w:t>
      </w:r>
      <w:r>
        <w:rPr/>
        <w:t>сертификацию).</w:t>
      </w:r>
    </w:p>
    <w:p>
      <w:pPr>
        <w:pStyle w:val="BodyText"/>
        <w:ind w:left="103" w:right="115" w:firstLine="828"/>
      </w:pPr>
      <w:r>
        <w:rPr/>
        <w:t>Находясь в данном разделе для удобства поиска Вы можете выбрать свой муниципалитет, нажав на зеленую кнопку в правом верхнем углу, после чего в списке останутся только те поставщики услуг, которые ведут дополнительное образование в интересующем Вас районе. Также Вы можете выбрать для отображения сразу все организации Вашего субъекта Российской Федерации, указав «Все муниципалитеты».</w:t>
      </w:r>
    </w:p>
    <w:p>
      <w:pPr>
        <w:pStyle w:val="BodyText"/>
        <w:ind w:left="103" w:right="117" w:firstLine="828"/>
      </w:pPr>
      <w:r>
        <w:rPr/>
        <w:t>Над списком поставщиков образовательных услуг есть форма поиска, расширенный вариант которой, позволяет использовать все параметры, представленные в таблице, Вы также можете изменить перечень столбцов таблицы с организациями, нажав на шестеренку «Настроить» формы поиска.</w:t>
      </w:r>
    </w:p>
    <w:p>
      <w:pPr>
        <w:pStyle w:val="BodyText"/>
        <w:ind w:left="103" w:right="113" w:firstLine="828"/>
      </w:pPr>
      <w:r>
        <w:rPr/>
        <w:t>Если организация в списке подсвечена красным </w:t>
      </w:r>
      <w:r>
        <w:rPr>
          <w:spacing w:val="-3"/>
        </w:rPr>
        <w:t>цветом, то </w:t>
      </w:r>
      <w:r>
        <w:rPr/>
        <w:t>это </w:t>
      </w:r>
      <w:r>
        <w:rPr>
          <w:spacing w:val="-4"/>
        </w:rPr>
        <w:t>означает, </w:t>
      </w:r>
      <w:r>
        <w:rPr/>
        <w:t>что она пока не заключила соглашение с </w:t>
      </w:r>
      <w:r>
        <w:rPr>
          <w:spacing w:val="-3"/>
        </w:rPr>
        <w:t>плательщиком </w:t>
      </w:r>
      <w:r>
        <w:rPr/>
        <w:t>по Вашему сертификату (уполномоченной организацией). Это процедура</w:t>
      </w:r>
      <w:r>
        <w:rPr>
          <w:spacing w:val="-5"/>
        </w:rPr>
        <w:t> </w:t>
      </w:r>
      <w:r>
        <w:rPr/>
        <w:t>формальная,</w:t>
      </w:r>
      <w:r>
        <w:rPr>
          <w:spacing w:val="-4"/>
        </w:rPr>
        <w:t> </w:t>
      </w:r>
      <w:r>
        <w:rPr/>
        <w:t>но</w:t>
      </w:r>
      <w:r>
        <w:rPr>
          <w:spacing w:val="-5"/>
        </w:rPr>
        <w:t> </w:t>
      </w:r>
      <w:r>
        <w:rPr/>
        <w:t>без</w:t>
      </w:r>
      <w:r>
        <w:rPr>
          <w:spacing w:val="-4"/>
        </w:rPr>
        <w:t> </w:t>
      </w:r>
      <w:r>
        <w:rPr/>
        <w:t>нее</w:t>
      </w:r>
      <w:r>
        <w:rPr>
          <w:spacing w:val="-4"/>
        </w:rPr>
        <w:t> </w:t>
      </w:r>
      <w:r>
        <w:rPr/>
        <w:t>нельзя</w:t>
      </w:r>
      <w:r>
        <w:rPr>
          <w:spacing w:val="-5"/>
        </w:rPr>
        <w:t> </w:t>
      </w:r>
      <w:r>
        <w:rPr/>
        <w:t>осуществлять</w:t>
      </w:r>
      <w:r>
        <w:rPr>
          <w:spacing w:val="-3"/>
        </w:rPr>
        <w:t> </w:t>
      </w:r>
      <w:r>
        <w:rPr/>
        <w:t>платежи,</w:t>
      </w:r>
      <w:r>
        <w:rPr>
          <w:spacing w:val="-4"/>
        </w:rPr>
        <w:t> </w:t>
      </w:r>
      <w:r>
        <w:rPr/>
        <w:t>соответственно</w:t>
      </w:r>
      <w:r>
        <w:rPr>
          <w:spacing w:val="-4"/>
        </w:rPr>
        <w:t> </w:t>
      </w:r>
      <w:r>
        <w:rPr/>
        <w:t>Вы</w:t>
      </w:r>
      <w:r>
        <w:rPr>
          <w:spacing w:val="-4"/>
        </w:rPr>
        <w:t> </w:t>
      </w:r>
      <w:r>
        <w:rPr/>
        <w:t>не</w:t>
      </w:r>
      <w:r>
        <w:rPr>
          <w:spacing w:val="-4"/>
        </w:rPr>
        <w:t> </w:t>
      </w:r>
      <w:r>
        <w:rPr/>
        <w:t>сможете</w:t>
      </w:r>
      <w:r>
        <w:rPr>
          <w:spacing w:val="-5"/>
        </w:rPr>
        <w:t> </w:t>
      </w:r>
      <w:r>
        <w:rPr/>
        <w:t>выбрать программы данной организации. Но инициатором заключения указанного соглашения можете стать и Вы: если Вы </w:t>
      </w:r>
      <w:r>
        <w:rPr>
          <w:spacing w:val="-3"/>
        </w:rPr>
        <w:t>хотите </w:t>
      </w:r>
      <w:r>
        <w:rPr/>
        <w:t>выбирать программы организации, Вы </w:t>
      </w:r>
      <w:r>
        <w:rPr>
          <w:spacing w:val="-3"/>
        </w:rPr>
        <w:t>можете </w:t>
      </w:r>
      <w:r>
        <w:rPr/>
        <w:t>«настоять» на </w:t>
      </w:r>
      <w:r>
        <w:rPr>
          <w:spacing w:val="-3"/>
        </w:rPr>
        <w:t>том, </w:t>
      </w:r>
      <w:r>
        <w:rPr/>
        <w:t>чтобы она направила заявку на заключение соглашения в Ваш муниципалитет. При </w:t>
      </w:r>
      <w:r>
        <w:rPr>
          <w:spacing w:val="-3"/>
        </w:rPr>
        <w:t>этом </w:t>
      </w:r>
      <w:r>
        <w:rPr/>
        <w:t>последний не вправе отказать. На начальном этапе формирования системы </w:t>
      </w:r>
      <w:r>
        <w:rPr>
          <w:spacing w:val="-7"/>
        </w:rPr>
        <w:t>ПФДО </w:t>
      </w:r>
      <w:r>
        <w:rPr/>
        <w:t>важно подталкивать организации к свободному взаимодействию друг с</w:t>
      </w:r>
      <w:r>
        <w:rPr>
          <w:spacing w:val="-39"/>
        </w:rPr>
        <w:t> </w:t>
      </w:r>
      <w:r>
        <w:rPr>
          <w:spacing w:val="-3"/>
        </w:rPr>
        <w:t>другом.</w:t>
      </w:r>
    </w:p>
    <w:p>
      <w:pPr>
        <w:pStyle w:val="BodyText"/>
        <w:ind w:left="103" w:right="111" w:firstLine="828"/>
      </w:pPr>
      <w:r>
        <w:rPr/>
        <w:t>Вы </w:t>
      </w:r>
      <w:r>
        <w:rPr>
          <w:spacing w:val="-2"/>
        </w:rPr>
        <w:t>можете </w:t>
      </w:r>
      <w:r>
        <w:rPr/>
        <w:t>увидеть более подробную информацию о каждой организации, перейдя из списка в </w:t>
      </w:r>
      <w:r>
        <w:rPr>
          <w:spacing w:val="-3"/>
        </w:rPr>
        <w:t>карточку </w:t>
      </w:r>
      <w:r>
        <w:rPr/>
        <w:t>с основной информацией о ней, </w:t>
      </w:r>
      <w:r>
        <w:rPr>
          <w:spacing w:val="-3"/>
        </w:rPr>
        <w:t>которая </w:t>
      </w:r>
      <w:r>
        <w:rPr/>
        <w:t>включает </w:t>
      </w:r>
      <w:r>
        <w:rPr>
          <w:spacing w:val="-3"/>
        </w:rPr>
        <w:t>необходимые </w:t>
      </w:r>
      <w:r>
        <w:rPr/>
        <w:t>контактные данные. Чтобы увидеть     какие     программы     предлагает     организация     для     обучения     нажмите     на   </w:t>
      </w:r>
      <w:r>
        <w:rPr>
          <w:spacing w:val="57"/>
        </w:rPr>
        <w:t> </w:t>
      </w:r>
      <w:r>
        <w:rPr/>
        <w:t>ссылку</w:t>
      </w:r>
    </w:p>
    <w:p>
      <w:pPr>
        <w:pStyle w:val="BodyText"/>
        <w:ind w:left="103" w:firstLine="0"/>
      </w:pPr>
      <w:r>
        <w:rPr/>
        <w:t>«Сертифицированные программы».</w:t>
      </w:r>
    </w:p>
    <w:p>
      <w:pPr>
        <w:spacing w:after="0"/>
        <w:sectPr>
          <w:footerReference w:type="default" r:id="rId5"/>
          <w:type w:val="continuous"/>
          <w:pgSz w:w="11900" w:h="16840"/>
          <w:pgMar w:footer="263" w:top="220" w:bottom="460" w:left="440" w:right="420"/>
          <w:pgNumType w:start="1"/>
        </w:sectPr>
      </w:pPr>
    </w:p>
    <w:p>
      <w:pPr>
        <w:pStyle w:val="Heading1"/>
        <w:spacing w:before="58"/>
      </w:pPr>
      <w:r>
        <w:rPr/>
        <w:t>Раздел «Программы»:</w:t>
      </w:r>
    </w:p>
    <w:p>
      <w:pPr>
        <w:pStyle w:val="BodyText"/>
        <w:ind w:left="103" w:right="112" w:firstLine="750"/>
      </w:pPr>
      <w:r>
        <w:rPr/>
        <w:t>В разделе «Программы» Вашего личного кабинета Вы </w:t>
      </w:r>
      <w:r>
        <w:rPr>
          <w:spacing w:val="-2"/>
        </w:rPr>
        <w:t>можете </w:t>
      </w:r>
      <w:r>
        <w:rPr/>
        <w:t>ознакомиться со </w:t>
      </w:r>
      <w:r>
        <w:rPr>
          <w:spacing w:val="-3"/>
        </w:rPr>
        <w:t>списком</w:t>
      </w:r>
      <w:r>
        <w:rPr>
          <w:spacing w:val="54"/>
        </w:rPr>
        <w:t> </w:t>
      </w:r>
      <w:r>
        <w:rPr/>
        <w:t>образовательных программ, прошедших сертификацию и </w:t>
      </w:r>
      <w:r>
        <w:rPr>
          <w:spacing w:val="-3"/>
        </w:rPr>
        <w:t>находящихся </w:t>
      </w:r>
      <w:r>
        <w:rPr/>
        <w:t>в региональном реестре образовательных программ. </w:t>
      </w:r>
      <w:r>
        <w:rPr>
          <w:spacing w:val="-10"/>
        </w:rPr>
        <w:t>То </w:t>
      </w:r>
      <w:r>
        <w:rPr/>
        <w:t>есть тех программ, </w:t>
      </w:r>
      <w:r>
        <w:rPr>
          <w:spacing w:val="-3"/>
        </w:rPr>
        <w:t>которые </w:t>
      </w:r>
      <w:r>
        <w:rPr/>
        <w:t>Вы потенциально </w:t>
      </w:r>
      <w:r>
        <w:rPr>
          <w:spacing w:val="-2"/>
        </w:rPr>
        <w:t>можете </w:t>
      </w:r>
      <w:r>
        <w:rPr/>
        <w:t>выбрать для обучения.</w:t>
      </w:r>
    </w:p>
    <w:p>
      <w:pPr>
        <w:pStyle w:val="BodyText"/>
        <w:ind w:left="103" w:right="119" w:firstLine="828"/>
      </w:pPr>
      <w:r>
        <w:rPr/>
        <w:t>Также как и в разделе «Организации» здесь Вы можете выбрать свой муниципалитет, нажав на зеленую кнопку в правом верхнем углу, после чего в списке останутся только те программы, которые реализуются в интересующем Вас районе.</w:t>
      </w:r>
    </w:p>
    <w:p>
      <w:pPr>
        <w:pStyle w:val="BodyText"/>
        <w:ind w:left="103" w:right="117" w:firstLine="828"/>
      </w:pPr>
      <w:r>
        <w:rPr/>
        <w:t>Над списком программ есть и специальная форма поиска, которую Вы можете использовать для отображения только тех программ, которые отвечают Вашим запросам.</w:t>
      </w:r>
    </w:p>
    <w:p>
      <w:pPr>
        <w:pStyle w:val="BodyText"/>
        <w:ind w:left="0" w:firstLine="0"/>
        <w:jc w:val="left"/>
      </w:pPr>
    </w:p>
    <w:p>
      <w:pPr>
        <w:pStyle w:val="Heading1"/>
        <w:ind w:right="119"/>
      </w:pPr>
      <w:r>
        <w:rPr>
          <w:color w:val="FF3333"/>
        </w:rPr>
        <w:t>ВАЖНО: обратите внимание на рекомендуемый возраст и категорию здоровья, необходимые для зачисления по данной программе!</w:t>
      </w:r>
    </w:p>
    <w:p>
      <w:pPr>
        <w:pStyle w:val="BodyText"/>
        <w:ind w:left="0" w:firstLine="0"/>
        <w:jc w:val="left"/>
        <w:rPr>
          <w:b/>
        </w:rPr>
      </w:pPr>
    </w:p>
    <w:p>
      <w:pPr>
        <w:pStyle w:val="BodyText"/>
        <w:ind w:left="103" w:right="113" w:firstLine="750"/>
      </w:pPr>
      <w:r>
        <w:rPr/>
        <w:t>В случае если по каким-то причинам для Вашего сертификата недоступна возможность записи на </w:t>
      </w:r>
      <w:r>
        <w:rPr>
          <w:spacing w:val="-4"/>
        </w:rPr>
        <w:t>программу, </w:t>
      </w:r>
      <w:r>
        <w:rPr/>
        <w:t>она </w:t>
      </w:r>
      <w:r>
        <w:rPr>
          <w:spacing w:val="-6"/>
        </w:rPr>
        <w:t>будет </w:t>
      </w:r>
      <w:r>
        <w:rPr/>
        <w:t>выделена красноватой </w:t>
      </w:r>
      <w:r>
        <w:rPr>
          <w:spacing w:val="-3"/>
        </w:rPr>
        <w:t>подсветкой. </w:t>
      </w:r>
      <w:r>
        <w:rPr/>
        <w:t>Среди наиболее распространенных причин невозможности записи выделяются следующие: поставщик услуг не </w:t>
      </w:r>
      <w:r>
        <w:rPr>
          <w:spacing w:val="-3"/>
        </w:rPr>
        <w:t>сотрудничает </w:t>
      </w:r>
      <w:r>
        <w:rPr/>
        <w:t>(пока) с Вашим муниципалитетом, зачисление на программу еще не открыто/уже закрыто, набор на программу ограничен в связи с достижением лимитов зачисления (на саму </w:t>
      </w:r>
      <w:r>
        <w:rPr>
          <w:spacing w:val="-3"/>
        </w:rPr>
        <w:t>программу, </w:t>
      </w:r>
      <w:r>
        <w:rPr/>
        <w:t>или в организацию, или на программы</w:t>
      </w:r>
      <w:r>
        <w:rPr>
          <w:spacing w:val="-6"/>
        </w:rPr>
        <w:t> </w:t>
      </w:r>
      <w:r>
        <w:rPr/>
        <w:t>соответствующей</w:t>
      </w:r>
      <w:r>
        <w:rPr>
          <w:spacing w:val="-7"/>
        </w:rPr>
        <w:t> </w:t>
      </w:r>
      <w:r>
        <w:rPr/>
        <w:t>направленности),</w:t>
      </w:r>
      <w:r>
        <w:rPr>
          <w:spacing w:val="-6"/>
        </w:rPr>
        <w:t> </w:t>
      </w:r>
      <w:r>
        <w:rPr/>
        <w:t>Вы</w:t>
      </w:r>
      <w:r>
        <w:rPr>
          <w:spacing w:val="-6"/>
        </w:rPr>
        <w:t> </w:t>
      </w:r>
      <w:r>
        <w:rPr>
          <w:spacing w:val="-3"/>
        </w:rPr>
        <w:t>уже</w:t>
      </w:r>
      <w:r>
        <w:rPr>
          <w:spacing w:val="-5"/>
        </w:rPr>
        <w:t> </w:t>
      </w:r>
      <w:r>
        <w:rPr/>
        <w:t>подали</w:t>
      </w:r>
      <w:r>
        <w:rPr>
          <w:spacing w:val="-7"/>
        </w:rPr>
        <w:t> </w:t>
      </w:r>
      <w:r>
        <w:rPr/>
        <w:t>заявку</w:t>
      </w:r>
      <w:r>
        <w:rPr>
          <w:spacing w:val="-8"/>
        </w:rPr>
        <w:t> </w:t>
      </w:r>
      <w:r>
        <w:rPr/>
        <w:t>на</w:t>
      </w:r>
      <w:r>
        <w:rPr>
          <w:spacing w:val="-5"/>
        </w:rPr>
        <w:t> </w:t>
      </w:r>
      <w:r>
        <w:rPr/>
        <w:t>указанную</w:t>
      </w:r>
      <w:r>
        <w:rPr>
          <w:spacing w:val="-4"/>
        </w:rPr>
        <w:t> </w:t>
      </w:r>
      <w:r>
        <w:rPr/>
        <w:t>программу</w:t>
      </w:r>
      <w:r>
        <w:rPr>
          <w:spacing w:val="-8"/>
        </w:rPr>
        <w:t> </w:t>
      </w:r>
      <w:r>
        <w:rPr/>
        <w:t>или</w:t>
      </w:r>
      <w:r>
        <w:rPr>
          <w:spacing w:val="-5"/>
        </w:rPr>
        <w:t> </w:t>
      </w:r>
      <w:r>
        <w:rPr/>
        <w:t>даже заключили договор. Для </w:t>
      </w:r>
      <w:r>
        <w:rPr>
          <w:spacing w:val="-3"/>
        </w:rPr>
        <w:t>того, </w:t>
      </w:r>
      <w:r>
        <w:rPr/>
        <w:t>чтобы уточнить причины отсутствия возможности записаться на </w:t>
      </w:r>
      <w:r>
        <w:rPr>
          <w:spacing w:val="-4"/>
        </w:rPr>
        <w:t>программу, необходимо начать </w:t>
      </w:r>
      <w:r>
        <w:rPr/>
        <w:t>кнопку</w:t>
      </w:r>
      <w:r>
        <w:rPr>
          <w:spacing w:val="31"/>
        </w:rPr>
        <w:t> </w:t>
      </w:r>
      <w:r>
        <w:rPr/>
        <w:t>«Просмотр».</w:t>
      </w:r>
    </w:p>
    <w:p>
      <w:pPr>
        <w:pStyle w:val="BodyText"/>
        <w:ind w:left="103" w:right="114" w:firstLine="732"/>
      </w:pPr>
      <w:r>
        <w:rPr/>
        <w:t>В режиме просмотра программы Вы можете ознакомиться с ее основными параметрами и подробным её содержанием, а также подать заявку на обучение, если оно доступно для Вашего сертификата: вы можете посмотреть расписание занятий, выбрать группу с удобным для Вас расписанием (если для записи открыты несколько групп) и отправить заявку на обучение по программе.</w:t>
      </w:r>
    </w:p>
    <w:p>
      <w:pPr>
        <w:pStyle w:val="BodyText"/>
        <w:ind w:left="0" w:firstLine="0"/>
        <w:jc w:val="left"/>
      </w:pPr>
    </w:p>
    <w:p>
      <w:pPr>
        <w:pStyle w:val="Heading1"/>
      </w:pPr>
      <w:r>
        <w:rPr/>
        <w:t>Алгоритм заключения договора на обучение:</w:t>
      </w:r>
    </w:p>
    <w:p>
      <w:pPr>
        <w:pStyle w:val="BodyText"/>
        <w:ind w:left="103" w:right="119" w:firstLine="708"/>
      </w:pPr>
      <w:r>
        <w:rPr/>
        <w:t>Для оформления юридически значимых взаимоотношений с поставщиком образовательных </w:t>
      </w:r>
      <w:r>
        <w:rPr>
          <w:spacing w:val="-6"/>
        </w:rPr>
        <w:t>услуг, </w:t>
      </w:r>
      <w:r>
        <w:rPr/>
        <w:t>реализующим интересующую Вас </w:t>
      </w:r>
      <w:r>
        <w:rPr>
          <w:spacing w:val="-4"/>
        </w:rPr>
        <w:t>программу, </w:t>
      </w:r>
      <w:r>
        <w:rPr/>
        <w:t>действуйте, пожалуйста, по следующему алгоритму:</w:t>
      </w:r>
    </w:p>
    <w:p>
      <w:pPr>
        <w:pStyle w:val="ListParagraph"/>
        <w:numPr>
          <w:ilvl w:val="0"/>
          <w:numId w:val="2"/>
        </w:numPr>
        <w:tabs>
          <w:tab w:pos="824" w:val="left" w:leader="none"/>
        </w:tabs>
        <w:spacing w:line="240" w:lineRule="auto" w:before="0" w:after="0"/>
        <w:ind w:left="824" w:right="113" w:hanging="360"/>
        <w:jc w:val="both"/>
        <w:rPr>
          <w:sz w:val="24"/>
        </w:rPr>
      </w:pPr>
      <w:r>
        <w:rPr>
          <w:sz w:val="24"/>
        </w:rPr>
        <w:t>Нажмите кнопку «Выбрать» на строке группы в интересующем </w:t>
      </w:r>
      <w:r>
        <w:rPr>
          <w:spacing w:val="-4"/>
          <w:sz w:val="24"/>
        </w:rPr>
        <w:t>модуле</w:t>
      </w:r>
      <w:r>
        <w:rPr>
          <w:spacing w:val="52"/>
          <w:sz w:val="24"/>
        </w:rPr>
        <w:t> </w:t>
      </w:r>
      <w:r>
        <w:rPr>
          <w:sz w:val="24"/>
        </w:rPr>
        <w:t>образовательной программы - откроется страница, на </w:t>
      </w:r>
      <w:r>
        <w:rPr>
          <w:spacing w:val="-3"/>
          <w:sz w:val="24"/>
        </w:rPr>
        <w:t>которой </w:t>
      </w:r>
      <w:r>
        <w:rPr>
          <w:sz w:val="24"/>
        </w:rPr>
        <w:t>Вы </w:t>
      </w:r>
      <w:r>
        <w:rPr>
          <w:spacing w:val="-3"/>
          <w:sz w:val="24"/>
        </w:rPr>
        <w:t>можете подготовить </w:t>
      </w:r>
      <w:r>
        <w:rPr>
          <w:sz w:val="24"/>
        </w:rPr>
        <w:t>к отправке заявку на обучение:</w:t>
      </w:r>
    </w:p>
    <w:p>
      <w:pPr>
        <w:pStyle w:val="ListParagraph"/>
        <w:numPr>
          <w:ilvl w:val="0"/>
          <w:numId w:val="3"/>
        </w:numPr>
        <w:tabs>
          <w:tab w:pos="824" w:val="left" w:leader="none"/>
        </w:tabs>
        <w:spacing w:line="240" w:lineRule="auto" w:before="0" w:after="0"/>
        <w:ind w:left="824" w:right="115" w:hanging="360"/>
        <w:jc w:val="both"/>
        <w:rPr>
          <w:sz w:val="24"/>
        </w:rPr>
      </w:pPr>
      <w:r>
        <w:rPr>
          <w:sz w:val="24"/>
        </w:rPr>
        <w:t>прежде всего, укажите </w:t>
      </w:r>
      <w:r>
        <w:rPr>
          <w:spacing w:val="-3"/>
          <w:sz w:val="24"/>
        </w:rPr>
        <w:t>дату </w:t>
      </w:r>
      <w:r>
        <w:rPr>
          <w:sz w:val="24"/>
        </w:rPr>
        <w:t>начала обучения. Даже если в этот день не предусмотрены занятия по программе – именно </w:t>
      </w:r>
      <w:r>
        <w:rPr>
          <w:spacing w:val="-3"/>
          <w:sz w:val="24"/>
        </w:rPr>
        <w:t>этот </w:t>
      </w:r>
      <w:r>
        <w:rPr>
          <w:sz w:val="24"/>
        </w:rPr>
        <w:t>день </w:t>
      </w:r>
      <w:r>
        <w:rPr>
          <w:spacing w:val="-6"/>
          <w:sz w:val="24"/>
        </w:rPr>
        <w:t>будет </w:t>
      </w:r>
      <w:r>
        <w:rPr>
          <w:sz w:val="24"/>
        </w:rPr>
        <w:t>первым днем действия договора. Система изначально предлагает для выбора первый день реализации программы или первое число месяца,  следующего за </w:t>
      </w:r>
      <w:r>
        <w:rPr>
          <w:spacing w:val="-3"/>
          <w:sz w:val="24"/>
        </w:rPr>
        <w:t>подачей </w:t>
      </w:r>
      <w:r>
        <w:rPr>
          <w:sz w:val="24"/>
        </w:rPr>
        <w:t>заявки, но Вы можете выбрать и иную </w:t>
      </w:r>
      <w:r>
        <w:rPr>
          <w:spacing w:val="-8"/>
          <w:sz w:val="24"/>
        </w:rPr>
        <w:t>дату, </w:t>
      </w:r>
      <w:r>
        <w:rPr>
          <w:sz w:val="24"/>
        </w:rPr>
        <w:t>не раньше «сегодняшнего дня»;</w:t>
      </w:r>
    </w:p>
    <w:p>
      <w:pPr>
        <w:pStyle w:val="ListParagraph"/>
        <w:numPr>
          <w:ilvl w:val="0"/>
          <w:numId w:val="3"/>
        </w:numPr>
        <w:tabs>
          <w:tab w:pos="824" w:val="left" w:leader="none"/>
        </w:tabs>
        <w:spacing w:line="240" w:lineRule="auto" w:before="0" w:after="0"/>
        <w:ind w:left="824" w:right="120" w:hanging="360"/>
        <w:jc w:val="both"/>
        <w:rPr>
          <w:sz w:val="24"/>
        </w:rPr>
      </w:pPr>
      <w:r>
        <w:rPr>
          <w:sz w:val="24"/>
        </w:rPr>
        <w:t>после выбора </w:t>
      </w:r>
      <w:r>
        <w:rPr>
          <w:spacing w:val="-3"/>
          <w:sz w:val="24"/>
        </w:rPr>
        <w:t>даты </w:t>
      </w:r>
      <w:r>
        <w:rPr>
          <w:sz w:val="24"/>
        </w:rPr>
        <w:t>нажмите кнопку «Подсчитать» - система выведет для Вас важнейшую информацию об условиях обучения, в </w:t>
      </w:r>
      <w:r>
        <w:rPr>
          <w:spacing w:val="-3"/>
          <w:sz w:val="24"/>
        </w:rPr>
        <w:t>том </w:t>
      </w:r>
      <w:r>
        <w:rPr>
          <w:sz w:val="24"/>
        </w:rPr>
        <w:t>числе сроки обучения и действия договора, а главное, условия оплаты за счет средств сертификата (и Ваших средств, если потребуется софинансирование);</w:t>
      </w:r>
    </w:p>
    <w:p>
      <w:pPr>
        <w:pStyle w:val="ListParagraph"/>
        <w:numPr>
          <w:ilvl w:val="0"/>
          <w:numId w:val="3"/>
        </w:numPr>
        <w:tabs>
          <w:tab w:pos="824" w:val="left" w:leader="none"/>
        </w:tabs>
        <w:spacing w:line="240" w:lineRule="auto" w:before="0" w:after="0"/>
        <w:ind w:left="824" w:right="118" w:hanging="360"/>
        <w:jc w:val="both"/>
        <w:rPr>
          <w:sz w:val="24"/>
        </w:rPr>
      </w:pPr>
      <w:r>
        <w:rPr>
          <w:sz w:val="24"/>
        </w:rPr>
        <w:t>внимательно </w:t>
      </w:r>
      <w:r>
        <w:rPr>
          <w:spacing w:val="-3"/>
          <w:sz w:val="24"/>
        </w:rPr>
        <w:t>ознакомьтесь </w:t>
      </w:r>
      <w:r>
        <w:rPr>
          <w:sz w:val="24"/>
        </w:rPr>
        <w:t>с условиями обучения и оплаты, именно они </w:t>
      </w:r>
      <w:r>
        <w:rPr>
          <w:spacing w:val="-6"/>
          <w:sz w:val="24"/>
        </w:rPr>
        <w:t>будут </w:t>
      </w:r>
      <w:r>
        <w:rPr>
          <w:sz w:val="24"/>
        </w:rPr>
        <w:t>включены в текст договора-оферты, </w:t>
      </w:r>
      <w:r>
        <w:rPr>
          <w:spacing w:val="-3"/>
          <w:sz w:val="24"/>
        </w:rPr>
        <w:t>который </w:t>
      </w:r>
      <w:r>
        <w:rPr>
          <w:sz w:val="24"/>
        </w:rPr>
        <w:t>предложит Вам заключить поставщик </w:t>
      </w:r>
      <w:r>
        <w:rPr>
          <w:spacing w:val="-6"/>
          <w:sz w:val="24"/>
        </w:rPr>
        <w:t>услуг. </w:t>
      </w:r>
      <w:r>
        <w:rPr>
          <w:sz w:val="24"/>
        </w:rPr>
        <w:t>Если Вы осмысленно </w:t>
      </w:r>
      <w:r>
        <w:rPr>
          <w:spacing w:val="-2"/>
          <w:sz w:val="24"/>
        </w:rPr>
        <w:t>ознакомились </w:t>
      </w:r>
      <w:r>
        <w:rPr>
          <w:sz w:val="24"/>
        </w:rPr>
        <w:t>с условиями – подтвердите это, поставив </w:t>
      </w:r>
      <w:r>
        <w:rPr>
          <w:spacing w:val="-3"/>
          <w:sz w:val="24"/>
        </w:rPr>
        <w:t>необходимые</w:t>
      </w:r>
      <w:r>
        <w:rPr>
          <w:spacing w:val="-28"/>
          <w:sz w:val="24"/>
        </w:rPr>
        <w:t> </w:t>
      </w:r>
      <w:r>
        <w:rPr>
          <w:sz w:val="24"/>
        </w:rPr>
        <w:t>«галочки»;</w:t>
      </w:r>
    </w:p>
    <w:p>
      <w:pPr>
        <w:pStyle w:val="ListParagraph"/>
        <w:numPr>
          <w:ilvl w:val="0"/>
          <w:numId w:val="3"/>
        </w:numPr>
        <w:tabs>
          <w:tab w:pos="824" w:val="left" w:leader="none"/>
        </w:tabs>
        <w:spacing w:line="240" w:lineRule="auto" w:before="0" w:after="0"/>
        <w:ind w:left="824" w:right="115" w:hanging="360"/>
        <w:jc w:val="both"/>
        <w:rPr>
          <w:sz w:val="24"/>
        </w:rPr>
      </w:pPr>
      <w:r>
        <w:rPr>
          <w:sz w:val="24"/>
        </w:rPr>
        <w:t>теперь Вам </w:t>
      </w:r>
      <w:r>
        <w:rPr>
          <w:spacing w:val="-4"/>
          <w:sz w:val="24"/>
        </w:rPr>
        <w:t>необходимо </w:t>
      </w:r>
      <w:r>
        <w:rPr>
          <w:sz w:val="24"/>
        </w:rPr>
        <w:t>нажать кнопку «Направить заявку» и в всплывающем </w:t>
      </w:r>
      <w:r>
        <w:rPr>
          <w:spacing w:val="-4"/>
          <w:sz w:val="24"/>
        </w:rPr>
        <w:t>окошке </w:t>
      </w:r>
      <w:r>
        <w:rPr>
          <w:sz w:val="24"/>
        </w:rPr>
        <w:t>снова подтвердить</w:t>
      </w:r>
      <w:r>
        <w:rPr>
          <w:spacing w:val="-4"/>
          <w:sz w:val="24"/>
        </w:rPr>
        <w:t> </w:t>
      </w:r>
      <w:r>
        <w:rPr>
          <w:sz w:val="24"/>
        </w:rPr>
        <w:t>свои</w:t>
      </w:r>
      <w:r>
        <w:rPr>
          <w:spacing w:val="-3"/>
          <w:sz w:val="24"/>
        </w:rPr>
        <w:t> </w:t>
      </w:r>
      <w:r>
        <w:rPr>
          <w:sz w:val="24"/>
        </w:rPr>
        <w:t>намерения</w:t>
      </w:r>
      <w:r>
        <w:rPr>
          <w:spacing w:val="-5"/>
          <w:sz w:val="24"/>
        </w:rPr>
        <w:t> </w:t>
      </w:r>
      <w:r>
        <w:rPr>
          <w:sz w:val="24"/>
        </w:rPr>
        <w:t>направить</w:t>
      </w:r>
      <w:r>
        <w:rPr>
          <w:spacing w:val="-2"/>
          <w:sz w:val="24"/>
        </w:rPr>
        <w:t> </w:t>
      </w:r>
      <w:r>
        <w:rPr>
          <w:sz w:val="24"/>
        </w:rPr>
        <w:t>заявку</w:t>
      </w:r>
      <w:r>
        <w:rPr>
          <w:spacing w:val="-7"/>
          <w:sz w:val="24"/>
        </w:rPr>
        <w:t> </w:t>
      </w:r>
      <w:r>
        <w:rPr>
          <w:sz w:val="24"/>
        </w:rPr>
        <w:t>на</w:t>
      </w:r>
      <w:r>
        <w:rPr>
          <w:spacing w:val="-5"/>
          <w:sz w:val="24"/>
        </w:rPr>
        <w:t> </w:t>
      </w:r>
      <w:r>
        <w:rPr>
          <w:sz w:val="24"/>
        </w:rPr>
        <w:t>обучение</w:t>
      </w:r>
      <w:r>
        <w:rPr>
          <w:spacing w:val="-5"/>
          <w:sz w:val="24"/>
        </w:rPr>
        <w:t> </w:t>
      </w:r>
      <w:r>
        <w:rPr>
          <w:sz w:val="24"/>
        </w:rPr>
        <w:t>по</w:t>
      </w:r>
      <w:r>
        <w:rPr>
          <w:spacing w:val="-5"/>
          <w:sz w:val="24"/>
        </w:rPr>
        <w:t> </w:t>
      </w:r>
      <w:r>
        <w:rPr>
          <w:sz w:val="24"/>
        </w:rPr>
        <w:t>выбранной</w:t>
      </w:r>
      <w:r>
        <w:rPr>
          <w:spacing w:val="-3"/>
          <w:sz w:val="24"/>
        </w:rPr>
        <w:t> </w:t>
      </w:r>
      <w:r>
        <w:rPr>
          <w:sz w:val="24"/>
        </w:rPr>
        <w:t>программе</w:t>
      </w:r>
      <w:r>
        <w:rPr>
          <w:spacing w:val="-4"/>
          <w:sz w:val="24"/>
        </w:rPr>
        <w:t> </w:t>
      </w:r>
      <w:r>
        <w:rPr>
          <w:sz w:val="24"/>
        </w:rPr>
        <w:t>в</w:t>
      </w:r>
      <w:r>
        <w:rPr>
          <w:spacing w:val="-6"/>
          <w:sz w:val="24"/>
        </w:rPr>
        <w:t> </w:t>
      </w:r>
      <w:r>
        <w:rPr>
          <w:sz w:val="24"/>
        </w:rPr>
        <w:t>выбранной организации.</w:t>
      </w:r>
    </w:p>
    <w:p>
      <w:pPr>
        <w:pStyle w:val="BodyText"/>
        <w:ind w:left="0" w:firstLine="0"/>
        <w:jc w:val="left"/>
      </w:pPr>
    </w:p>
    <w:p>
      <w:pPr>
        <w:pStyle w:val="Heading1"/>
        <w:ind w:right="111"/>
      </w:pPr>
      <w:r>
        <w:rPr>
          <w:color w:val="FF3333"/>
        </w:rPr>
        <w:t>ВАЖНО: после того, как заявка направлена средства сертификата в объеме, необходимом для оплаты договора об обучении за весь период его действия, «встанут» на резерв Вашего сертификата. Остаток уменьшится на соответствующую сумму. Но, если Вы отмените заявку до момента заключения договора, деньги вернутся на сертификат в полном объеме!</w:t>
      </w:r>
    </w:p>
    <w:p>
      <w:pPr>
        <w:spacing w:after="0"/>
        <w:sectPr>
          <w:pgSz w:w="11900" w:h="16840"/>
          <w:pgMar w:header="0" w:footer="263" w:top="480" w:bottom="460" w:left="440" w:right="420"/>
        </w:sectPr>
      </w:pPr>
    </w:p>
    <w:p>
      <w:pPr>
        <w:pStyle w:val="ListParagraph"/>
        <w:numPr>
          <w:ilvl w:val="0"/>
          <w:numId w:val="2"/>
        </w:numPr>
        <w:tabs>
          <w:tab w:pos="824" w:val="left" w:leader="none"/>
        </w:tabs>
        <w:spacing w:line="240" w:lineRule="auto" w:before="42" w:after="0"/>
        <w:ind w:left="824" w:right="118" w:hanging="360"/>
        <w:jc w:val="both"/>
        <w:rPr>
          <w:sz w:val="24"/>
        </w:rPr>
      </w:pPr>
      <w:r>
        <w:rPr>
          <w:sz w:val="24"/>
        </w:rPr>
        <w:t>После отправки заявки на обучение она попадает на рассмотрение к поставщику</w:t>
      </w:r>
      <w:r>
        <w:rPr>
          <w:spacing w:val="-36"/>
          <w:sz w:val="24"/>
        </w:rPr>
        <w:t> </w:t>
      </w:r>
      <w:r>
        <w:rPr>
          <w:sz w:val="24"/>
        </w:rPr>
        <w:t>образовательных </w:t>
      </w:r>
      <w:r>
        <w:rPr>
          <w:spacing w:val="-6"/>
          <w:sz w:val="24"/>
        </w:rPr>
        <w:t>услуг. </w:t>
      </w:r>
      <w:r>
        <w:rPr>
          <w:sz w:val="24"/>
        </w:rPr>
        <w:t>Просмотреть саму заявку вы сможете в разделе «Заявки» на </w:t>
      </w:r>
      <w:r>
        <w:rPr>
          <w:spacing w:val="-3"/>
          <w:sz w:val="24"/>
        </w:rPr>
        <w:t>главной </w:t>
      </w:r>
      <w:r>
        <w:rPr>
          <w:sz w:val="24"/>
        </w:rPr>
        <w:t>странице Вашего личного кабинета. В любой момент до заключения договора Вы вправе </w:t>
      </w:r>
      <w:r>
        <w:rPr>
          <w:spacing w:val="-3"/>
          <w:sz w:val="24"/>
        </w:rPr>
        <w:t>передумать </w:t>
      </w:r>
      <w:r>
        <w:rPr>
          <w:sz w:val="24"/>
        </w:rPr>
        <w:t>и </w:t>
      </w:r>
      <w:r>
        <w:rPr>
          <w:spacing w:val="-3"/>
          <w:sz w:val="24"/>
        </w:rPr>
        <w:t>отозвать </w:t>
      </w:r>
      <w:r>
        <w:rPr>
          <w:sz w:val="24"/>
        </w:rPr>
        <w:t>(отменить) ее, щелкнув в </w:t>
      </w:r>
      <w:r>
        <w:rPr>
          <w:spacing w:val="-3"/>
          <w:sz w:val="24"/>
        </w:rPr>
        <w:t>карточке </w:t>
      </w:r>
      <w:r>
        <w:rPr>
          <w:sz w:val="24"/>
        </w:rPr>
        <w:t>заявки на кнопку «Отклонить</w:t>
      </w:r>
      <w:r>
        <w:rPr>
          <w:spacing w:val="-27"/>
          <w:sz w:val="24"/>
        </w:rPr>
        <w:t> </w:t>
      </w:r>
      <w:r>
        <w:rPr>
          <w:sz w:val="24"/>
        </w:rPr>
        <w:t>заявку».</w:t>
      </w:r>
    </w:p>
    <w:p>
      <w:pPr>
        <w:pStyle w:val="ListParagraph"/>
        <w:numPr>
          <w:ilvl w:val="0"/>
          <w:numId w:val="2"/>
        </w:numPr>
        <w:tabs>
          <w:tab w:pos="824" w:val="left" w:leader="none"/>
        </w:tabs>
        <w:spacing w:line="240" w:lineRule="auto" w:before="0" w:after="0"/>
        <w:ind w:left="824" w:right="118" w:hanging="360"/>
        <w:jc w:val="both"/>
        <w:rPr>
          <w:sz w:val="24"/>
        </w:rPr>
      </w:pPr>
      <w:r>
        <w:rPr>
          <w:spacing w:val="-2"/>
          <w:sz w:val="24"/>
        </w:rPr>
        <w:t>Теперь </w:t>
      </w:r>
      <w:r>
        <w:rPr>
          <w:sz w:val="24"/>
        </w:rPr>
        <w:t>Вам </w:t>
      </w:r>
      <w:r>
        <w:rPr>
          <w:spacing w:val="-4"/>
          <w:sz w:val="24"/>
        </w:rPr>
        <w:t>необходимо </w:t>
      </w:r>
      <w:r>
        <w:rPr>
          <w:sz w:val="24"/>
        </w:rPr>
        <w:t>дождаться оферты на заключение договора об обучении </w:t>
      </w:r>
      <w:r>
        <w:rPr>
          <w:spacing w:val="-3"/>
          <w:sz w:val="24"/>
        </w:rPr>
        <w:t>от </w:t>
      </w:r>
      <w:r>
        <w:rPr>
          <w:sz w:val="24"/>
        </w:rPr>
        <w:t>поставщика </w:t>
      </w:r>
      <w:r>
        <w:rPr>
          <w:spacing w:val="-6"/>
          <w:sz w:val="24"/>
        </w:rPr>
        <w:t>услуг. </w:t>
      </w:r>
      <w:r>
        <w:rPr>
          <w:sz w:val="24"/>
        </w:rPr>
        <w:t>После получения оферты заявка </w:t>
      </w:r>
      <w:r>
        <w:rPr>
          <w:spacing w:val="-6"/>
          <w:sz w:val="24"/>
        </w:rPr>
        <w:t>будет </w:t>
      </w:r>
      <w:r>
        <w:rPr>
          <w:sz w:val="24"/>
        </w:rPr>
        <w:t>автоматически переведена в раздел «Ожидающие договоры»:</w:t>
      </w:r>
    </w:p>
    <w:p>
      <w:pPr>
        <w:pStyle w:val="ListParagraph"/>
        <w:numPr>
          <w:ilvl w:val="1"/>
          <w:numId w:val="2"/>
        </w:numPr>
        <w:tabs>
          <w:tab w:pos="1522" w:val="left" w:leader="none"/>
        </w:tabs>
        <w:spacing w:line="240" w:lineRule="auto" w:before="0" w:after="0"/>
        <w:ind w:left="104" w:right="117" w:firstLine="708"/>
        <w:jc w:val="both"/>
        <w:rPr>
          <w:sz w:val="24"/>
        </w:rPr>
      </w:pPr>
      <w:r>
        <w:rPr>
          <w:sz w:val="24"/>
        </w:rPr>
        <w:t>В </w:t>
      </w:r>
      <w:r>
        <w:rPr>
          <w:spacing w:val="-3"/>
          <w:sz w:val="24"/>
        </w:rPr>
        <w:t>карточке </w:t>
      </w:r>
      <w:r>
        <w:rPr>
          <w:sz w:val="24"/>
        </w:rPr>
        <w:t>просмотра ожидающего договора Вы </w:t>
      </w:r>
      <w:r>
        <w:rPr>
          <w:spacing w:val="-3"/>
          <w:sz w:val="24"/>
        </w:rPr>
        <w:t>можете </w:t>
      </w:r>
      <w:r>
        <w:rPr>
          <w:sz w:val="24"/>
        </w:rPr>
        <w:t>ознакомиться с окончательным </w:t>
      </w:r>
      <w:r>
        <w:rPr>
          <w:spacing w:val="-3"/>
          <w:sz w:val="24"/>
        </w:rPr>
        <w:t>текстом</w:t>
      </w:r>
      <w:r>
        <w:rPr>
          <w:spacing w:val="-6"/>
          <w:sz w:val="24"/>
        </w:rPr>
        <w:t> </w:t>
      </w:r>
      <w:r>
        <w:rPr>
          <w:sz w:val="24"/>
        </w:rPr>
        <w:t>договора-оферты,</w:t>
      </w:r>
      <w:r>
        <w:rPr>
          <w:spacing w:val="-7"/>
          <w:sz w:val="24"/>
        </w:rPr>
        <w:t> </w:t>
      </w:r>
      <w:r>
        <w:rPr>
          <w:sz w:val="24"/>
        </w:rPr>
        <w:t>нажав</w:t>
      </w:r>
      <w:r>
        <w:rPr>
          <w:spacing w:val="-7"/>
          <w:sz w:val="24"/>
        </w:rPr>
        <w:t> </w:t>
      </w:r>
      <w:r>
        <w:rPr>
          <w:sz w:val="24"/>
        </w:rPr>
        <w:t>соответствующий</w:t>
      </w:r>
      <w:r>
        <w:rPr>
          <w:spacing w:val="-6"/>
          <w:sz w:val="24"/>
        </w:rPr>
        <w:t> </w:t>
      </w:r>
      <w:r>
        <w:rPr>
          <w:spacing w:val="-2"/>
          <w:sz w:val="24"/>
        </w:rPr>
        <w:t>значок</w:t>
      </w:r>
      <w:r>
        <w:rPr>
          <w:spacing w:val="-6"/>
          <w:sz w:val="24"/>
        </w:rPr>
        <w:t> </w:t>
      </w:r>
      <w:r>
        <w:rPr>
          <w:sz w:val="24"/>
        </w:rPr>
        <w:t>в</w:t>
      </w:r>
      <w:r>
        <w:rPr>
          <w:spacing w:val="-9"/>
          <w:sz w:val="24"/>
        </w:rPr>
        <w:t> </w:t>
      </w:r>
      <w:r>
        <w:rPr>
          <w:sz w:val="24"/>
        </w:rPr>
        <w:t>строке</w:t>
      </w:r>
      <w:r>
        <w:rPr>
          <w:spacing w:val="-8"/>
          <w:sz w:val="24"/>
        </w:rPr>
        <w:t> </w:t>
      </w:r>
      <w:r>
        <w:rPr>
          <w:sz w:val="24"/>
        </w:rPr>
        <w:t>«Посмотреть</w:t>
      </w:r>
      <w:r>
        <w:rPr>
          <w:spacing w:val="-6"/>
          <w:sz w:val="24"/>
        </w:rPr>
        <w:t> </w:t>
      </w:r>
      <w:r>
        <w:rPr>
          <w:sz w:val="24"/>
        </w:rPr>
        <w:t>текст</w:t>
      </w:r>
      <w:r>
        <w:rPr>
          <w:spacing w:val="-8"/>
          <w:sz w:val="24"/>
        </w:rPr>
        <w:t> </w:t>
      </w:r>
      <w:r>
        <w:rPr>
          <w:sz w:val="24"/>
        </w:rPr>
        <w:t>договора».</w:t>
      </w:r>
    </w:p>
    <w:p>
      <w:pPr>
        <w:pStyle w:val="ListParagraph"/>
        <w:numPr>
          <w:ilvl w:val="1"/>
          <w:numId w:val="2"/>
        </w:numPr>
        <w:tabs>
          <w:tab w:pos="1522" w:val="left" w:leader="none"/>
        </w:tabs>
        <w:spacing w:line="240" w:lineRule="auto" w:before="0" w:after="0"/>
        <w:ind w:left="104" w:right="114" w:firstLine="708"/>
        <w:jc w:val="both"/>
        <w:rPr>
          <w:sz w:val="24"/>
        </w:rPr>
      </w:pPr>
      <w:r>
        <w:rPr>
          <w:sz w:val="24"/>
        </w:rPr>
        <w:t>Для </w:t>
      </w:r>
      <w:r>
        <w:rPr>
          <w:spacing w:val="-3"/>
          <w:sz w:val="24"/>
        </w:rPr>
        <w:t>того, </w:t>
      </w:r>
      <w:r>
        <w:rPr>
          <w:sz w:val="24"/>
        </w:rPr>
        <w:t>чтобы завершить заключение договора напишите заявление на обучение в соответствии с предложенным системой образцом заявления (он доступен здесь же), </w:t>
      </w:r>
      <w:r>
        <w:rPr>
          <w:spacing w:val="-3"/>
          <w:sz w:val="24"/>
        </w:rPr>
        <w:t>которое </w:t>
      </w:r>
      <w:r>
        <w:rPr>
          <w:sz w:val="24"/>
        </w:rPr>
        <w:t>содержит ссылку на </w:t>
      </w:r>
      <w:r>
        <w:rPr>
          <w:spacing w:val="-4"/>
          <w:sz w:val="24"/>
        </w:rPr>
        <w:t>договор-оферту. </w:t>
      </w:r>
      <w:r>
        <w:rPr>
          <w:sz w:val="24"/>
        </w:rPr>
        <w:t>Вы можете распечатать образец или переписать </w:t>
      </w:r>
      <w:r>
        <w:rPr>
          <w:spacing w:val="-3"/>
          <w:sz w:val="24"/>
        </w:rPr>
        <w:t>от </w:t>
      </w:r>
      <w:r>
        <w:rPr>
          <w:sz w:val="24"/>
        </w:rPr>
        <w:t>руки на листе</w:t>
      </w:r>
      <w:r>
        <w:rPr>
          <w:spacing w:val="-33"/>
          <w:sz w:val="24"/>
        </w:rPr>
        <w:t> </w:t>
      </w:r>
      <w:r>
        <w:rPr>
          <w:spacing w:val="-3"/>
          <w:sz w:val="24"/>
        </w:rPr>
        <w:t>бумаги.</w:t>
      </w:r>
    </w:p>
    <w:p>
      <w:pPr>
        <w:pStyle w:val="ListParagraph"/>
        <w:numPr>
          <w:ilvl w:val="0"/>
          <w:numId w:val="2"/>
        </w:numPr>
        <w:tabs>
          <w:tab w:pos="824" w:val="left" w:leader="none"/>
        </w:tabs>
        <w:spacing w:line="240" w:lineRule="auto" w:before="0" w:after="0"/>
        <w:ind w:left="824" w:right="119" w:hanging="360"/>
        <w:jc w:val="both"/>
        <w:rPr>
          <w:sz w:val="24"/>
        </w:rPr>
      </w:pPr>
      <w:r>
        <w:rPr>
          <w:sz w:val="24"/>
        </w:rPr>
        <w:t>После написания заявления отнесите </w:t>
      </w:r>
      <w:r>
        <w:rPr>
          <w:spacing w:val="-3"/>
          <w:sz w:val="24"/>
        </w:rPr>
        <w:t>его </w:t>
      </w:r>
      <w:r>
        <w:rPr>
          <w:sz w:val="24"/>
        </w:rPr>
        <w:t>лично или передайте с </w:t>
      </w:r>
      <w:r>
        <w:rPr>
          <w:spacing w:val="-3"/>
          <w:sz w:val="24"/>
        </w:rPr>
        <w:t>ребенком </w:t>
      </w:r>
      <w:r>
        <w:rPr>
          <w:sz w:val="24"/>
        </w:rPr>
        <w:t>поставщику образовательных</w:t>
      </w:r>
      <w:r>
        <w:rPr>
          <w:spacing w:val="-11"/>
          <w:sz w:val="24"/>
        </w:rPr>
        <w:t> </w:t>
      </w:r>
      <w:r>
        <w:rPr>
          <w:spacing w:val="-6"/>
          <w:sz w:val="24"/>
        </w:rPr>
        <w:t>услуг.</w:t>
      </w:r>
    </w:p>
    <w:p>
      <w:pPr>
        <w:pStyle w:val="ListParagraph"/>
        <w:numPr>
          <w:ilvl w:val="0"/>
          <w:numId w:val="2"/>
        </w:numPr>
        <w:tabs>
          <w:tab w:pos="824" w:val="left" w:leader="none"/>
        </w:tabs>
        <w:spacing w:line="240" w:lineRule="auto" w:before="0" w:after="0"/>
        <w:ind w:left="824" w:right="111" w:hanging="360"/>
        <w:jc w:val="both"/>
        <w:rPr>
          <w:sz w:val="24"/>
        </w:rPr>
      </w:pPr>
      <w:r>
        <w:rPr>
          <w:sz w:val="24"/>
        </w:rPr>
        <w:t>После получения </w:t>
      </w:r>
      <w:r>
        <w:rPr>
          <w:spacing w:val="-3"/>
          <w:sz w:val="24"/>
        </w:rPr>
        <w:t>от </w:t>
      </w:r>
      <w:r>
        <w:rPr>
          <w:sz w:val="24"/>
        </w:rPr>
        <w:t>Вас </w:t>
      </w:r>
      <w:r>
        <w:rPr>
          <w:spacing w:val="-3"/>
          <w:sz w:val="24"/>
        </w:rPr>
        <w:t>бумажного </w:t>
      </w:r>
      <w:r>
        <w:rPr>
          <w:sz w:val="24"/>
        </w:rPr>
        <w:t>заявления поставщик подтвердит в системе факт приема заявления, что является </w:t>
      </w:r>
      <w:r>
        <w:rPr>
          <w:spacing w:val="-3"/>
          <w:sz w:val="24"/>
        </w:rPr>
        <w:t>фактом </w:t>
      </w:r>
      <w:r>
        <w:rPr>
          <w:sz w:val="24"/>
        </w:rPr>
        <w:t>заключения договора-оферты. Ваш договор на обучение автоматически</w:t>
      </w:r>
      <w:r>
        <w:rPr>
          <w:spacing w:val="-11"/>
          <w:sz w:val="24"/>
        </w:rPr>
        <w:t> </w:t>
      </w:r>
      <w:r>
        <w:rPr>
          <w:sz w:val="24"/>
        </w:rPr>
        <w:t>перейдет</w:t>
      </w:r>
      <w:r>
        <w:rPr>
          <w:spacing w:val="-13"/>
          <w:sz w:val="24"/>
        </w:rPr>
        <w:t> </w:t>
      </w:r>
      <w:r>
        <w:rPr>
          <w:sz w:val="24"/>
        </w:rPr>
        <w:t>в</w:t>
      </w:r>
      <w:r>
        <w:rPr>
          <w:spacing w:val="-12"/>
          <w:sz w:val="24"/>
        </w:rPr>
        <w:t> </w:t>
      </w:r>
      <w:r>
        <w:rPr>
          <w:sz w:val="24"/>
        </w:rPr>
        <w:t>раздел</w:t>
      </w:r>
      <w:r>
        <w:rPr>
          <w:spacing w:val="-11"/>
          <w:sz w:val="24"/>
        </w:rPr>
        <w:t> </w:t>
      </w:r>
      <w:r>
        <w:rPr>
          <w:sz w:val="24"/>
        </w:rPr>
        <w:t>«Действующие</w:t>
      </w:r>
      <w:r>
        <w:rPr>
          <w:spacing w:val="-13"/>
          <w:sz w:val="24"/>
        </w:rPr>
        <w:t> </w:t>
      </w:r>
      <w:r>
        <w:rPr>
          <w:sz w:val="24"/>
        </w:rPr>
        <w:t>договоры».</w:t>
      </w:r>
    </w:p>
    <w:p>
      <w:pPr>
        <w:pStyle w:val="BodyText"/>
        <w:ind w:left="0" w:firstLine="0"/>
        <w:jc w:val="left"/>
      </w:pPr>
    </w:p>
    <w:p>
      <w:pPr>
        <w:pStyle w:val="Heading1"/>
        <w:ind w:right="116"/>
      </w:pPr>
      <w:r>
        <w:rPr>
          <w:color w:val="FF3333"/>
          <w:spacing w:val="-4"/>
        </w:rPr>
        <w:t>ВАЖНО: </w:t>
      </w:r>
      <w:r>
        <w:rPr>
          <w:color w:val="FF3333"/>
        </w:rPr>
        <w:t>С момента заключения договора с «резерва» Вашего сертификата </w:t>
      </w:r>
      <w:r>
        <w:rPr>
          <w:color w:val="FF3333"/>
          <w:spacing w:val="-6"/>
        </w:rPr>
        <w:t>будет </w:t>
      </w:r>
      <w:r>
        <w:rPr>
          <w:color w:val="FF3333"/>
        </w:rPr>
        <w:t>списана сумма средств, эквивалентная обязательствам по оплате первого месяца обучения по </w:t>
      </w:r>
      <w:r>
        <w:rPr>
          <w:color w:val="FF3333"/>
          <w:spacing w:val="-5"/>
        </w:rPr>
        <w:t>договору. </w:t>
      </w:r>
      <w:r>
        <w:rPr>
          <w:color w:val="FF3333"/>
        </w:rPr>
        <w:t>Вернуть ее обратно на сертификат </w:t>
      </w:r>
      <w:r>
        <w:rPr>
          <w:color w:val="FF3333"/>
          <w:spacing w:val="-3"/>
        </w:rPr>
        <w:t>уже </w:t>
      </w:r>
      <w:r>
        <w:rPr>
          <w:color w:val="FF3333"/>
        </w:rPr>
        <w:t>не удастся. Если Вы заключили </w:t>
      </w:r>
      <w:r>
        <w:rPr>
          <w:color w:val="FF3333"/>
          <w:spacing w:val="-3"/>
        </w:rPr>
        <w:t>договор, </w:t>
      </w:r>
      <w:r>
        <w:rPr>
          <w:color w:val="FF3333"/>
        </w:rPr>
        <w:t>то оплата первого месяца – это некая гарантированная страховочная оплата </w:t>
      </w:r>
      <w:r>
        <w:rPr>
          <w:color w:val="FF3333"/>
          <w:spacing w:val="-3"/>
        </w:rPr>
        <w:t>поставщику. </w:t>
      </w:r>
      <w:r>
        <w:rPr>
          <w:color w:val="FF3333"/>
        </w:rPr>
        <w:t>Даже если Вы расторгнете </w:t>
      </w:r>
      <w:r>
        <w:rPr>
          <w:color w:val="FF3333"/>
          <w:spacing w:val="-3"/>
        </w:rPr>
        <w:t>договор, </w:t>
      </w:r>
      <w:r>
        <w:rPr>
          <w:color w:val="FF3333"/>
        </w:rPr>
        <w:t>то первый месяц </w:t>
      </w:r>
      <w:r>
        <w:rPr>
          <w:color w:val="FF3333"/>
          <w:spacing w:val="-6"/>
        </w:rPr>
        <w:t>будет </w:t>
      </w:r>
      <w:r>
        <w:rPr>
          <w:color w:val="FF3333"/>
        </w:rPr>
        <w:t>оплачен (за что поставщик выполнит и свои обязательства по обучению в первом</w:t>
      </w:r>
      <w:r>
        <w:rPr>
          <w:color w:val="FF3333"/>
          <w:spacing w:val="-6"/>
        </w:rPr>
        <w:t> </w:t>
      </w:r>
      <w:r>
        <w:rPr>
          <w:color w:val="FF3333"/>
        </w:rPr>
        <w:t>месяце).</w:t>
      </w:r>
      <w:r>
        <w:rPr>
          <w:color w:val="FF3333"/>
          <w:spacing w:val="-5"/>
        </w:rPr>
        <w:t> </w:t>
      </w:r>
      <w:r>
        <w:rPr>
          <w:color w:val="FF3333"/>
        </w:rPr>
        <w:t>Просим</w:t>
      </w:r>
      <w:r>
        <w:rPr>
          <w:color w:val="FF3333"/>
          <w:spacing w:val="-6"/>
        </w:rPr>
        <w:t> </w:t>
      </w:r>
      <w:r>
        <w:rPr>
          <w:color w:val="FF3333"/>
        </w:rPr>
        <w:t>Вас</w:t>
      </w:r>
      <w:r>
        <w:rPr>
          <w:color w:val="FF3333"/>
          <w:spacing w:val="-7"/>
        </w:rPr>
        <w:t> </w:t>
      </w:r>
      <w:r>
        <w:rPr>
          <w:color w:val="FF3333"/>
        </w:rPr>
        <w:t>отнестись</w:t>
      </w:r>
      <w:r>
        <w:rPr>
          <w:color w:val="FF3333"/>
          <w:spacing w:val="-7"/>
        </w:rPr>
        <w:t> </w:t>
      </w:r>
      <w:r>
        <w:rPr>
          <w:color w:val="FF3333"/>
        </w:rPr>
        <w:t>к</w:t>
      </w:r>
      <w:r>
        <w:rPr>
          <w:color w:val="FF3333"/>
          <w:spacing w:val="-7"/>
        </w:rPr>
        <w:t> </w:t>
      </w:r>
      <w:r>
        <w:rPr>
          <w:color w:val="FF3333"/>
        </w:rPr>
        <w:t>этому</w:t>
      </w:r>
      <w:r>
        <w:rPr>
          <w:color w:val="FF3333"/>
          <w:spacing w:val="-6"/>
        </w:rPr>
        <w:t> </w:t>
      </w:r>
      <w:r>
        <w:rPr>
          <w:color w:val="FF3333"/>
        </w:rPr>
        <w:t>очень</w:t>
      </w:r>
      <w:r>
        <w:rPr>
          <w:color w:val="FF3333"/>
          <w:spacing w:val="-6"/>
        </w:rPr>
        <w:t> </w:t>
      </w:r>
      <w:r>
        <w:rPr>
          <w:color w:val="FF3333"/>
        </w:rPr>
        <w:t>серьёзно!</w:t>
      </w:r>
    </w:p>
    <w:p>
      <w:pPr>
        <w:pStyle w:val="BodyText"/>
        <w:ind w:left="0" w:firstLine="0"/>
        <w:jc w:val="left"/>
        <w:rPr>
          <w:b/>
        </w:rPr>
      </w:pPr>
    </w:p>
    <w:p>
      <w:pPr>
        <w:pStyle w:val="BodyText"/>
        <w:ind w:left="0" w:firstLine="0"/>
        <w:jc w:val="left"/>
        <w:rPr>
          <w:b/>
        </w:rPr>
      </w:pPr>
    </w:p>
    <w:p>
      <w:pPr>
        <w:spacing w:before="0"/>
        <w:ind w:left="103" w:right="0" w:firstLine="0"/>
        <w:jc w:val="both"/>
        <w:rPr>
          <w:b/>
          <w:sz w:val="24"/>
        </w:rPr>
      </w:pPr>
      <w:r>
        <w:rPr>
          <w:b/>
          <w:sz w:val="24"/>
        </w:rPr>
        <w:t>Алгоритм расторжения договора на обучение:</w:t>
      </w:r>
    </w:p>
    <w:p>
      <w:pPr>
        <w:pStyle w:val="BodyText"/>
        <w:ind w:left="103" w:right="119" w:firstLine="714"/>
      </w:pPr>
      <w:r>
        <w:rPr/>
        <w:t>Если Вы по каким-то причинам решили больше не </w:t>
      </w:r>
      <w:r>
        <w:rPr>
          <w:spacing w:val="-3"/>
        </w:rPr>
        <w:t>обучаться </w:t>
      </w:r>
      <w:r>
        <w:rPr/>
        <w:t>по программе, по </w:t>
      </w:r>
      <w:r>
        <w:rPr>
          <w:spacing w:val="-3"/>
        </w:rPr>
        <w:t>которой </w:t>
      </w:r>
      <w:r>
        <w:rPr/>
        <w:t>заключили договор на обучение, </w:t>
      </w:r>
      <w:r>
        <w:rPr>
          <w:spacing w:val="-3"/>
        </w:rPr>
        <w:t>то </w:t>
      </w:r>
      <w:r>
        <w:rPr/>
        <w:t>Вы вправе расторгнуть договор с первого числа месяца, следующего за</w:t>
      </w:r>
      <w:r>
        <w:rPr>
          <w:spacing w:val="-7"/>
        </w:rPr>
        <w:t> </w:t>
      </w:r>
      <w:r>
        <w:rPr/>
        <w:t>«текущим</w:t>
      </w:r>
      <w:r>
        <w:rPr>
          <w:spacing w:val="-7"/>
        </w:rPr>
        <w:t> </w:t>
      </w:r>
      <w:r>
        <w:rPr/>
        <w:t>месяцем».</w:t>
      </w:r>
      <w:r>
        <w:rPr>
          <w:spacing w:val="-6"/>
        </w:rPr>
        <w:t> </w:t>
      </w:r>
      <w:r>
        <w:rPr/>
        <w:t>Для</w:t>
      </w:r>
      <w:r>
        <w:rPr>
          <w:spacing w:val="-7"/>
        </w:rPr>
        <w:t> </w:t>
      </w:r>
      <w:r>
        <w:rPr/>
        <w:t>этого,</w:t>
      </w:r>
      <w:r>
        <w:rPr>
          <w:spacing w:val="-5"/>
        </w:rPr>
        <w:t> </w:t>
      </w:r>
      <w:r>
        <w:rPr/>
        <w:t>просим</w:t>
      </w:r>
      <w:r>
        <w:rPr>
          <w:spacing w:val="-5"/>
        </w:rPr>
        <w:t> </w:t>
      </w:r>
      <w:r>
        <w:rPr/>
        <w:t>Вас</w:t>
      </w:r>
      <w:r>
        <w:rPr>
          <w:spacing w:val="-7"/>
        </w:rPr>
        <w:t> </w:t>
      </w:r>
      <w:r>
        <w:rPr/>
        <w:t>действовать</w:t>
      </w:r>
      <w:r>
        <w:rPr>
          <w:spacing w:val="-4"/>
        </w:rPr>
        <w:t> </w:t>
      </w:r>
      <w:r>
        <w:rPr/>
        <w:t>по</w:t>
      </w:r>
      <w:r>
        <w:rPr>
          <w:spacing w:val="-6"/>
        </w:rPr>
        <w:t> </w:t>
      </w:r>
      <w:r>
        <w:rPr/>
        <w:t>следующему</w:t>
      </w:r>
      <w:r>
        <w:rPr>
          <w:spacing w:val="-8"/>
        </w:rPr>
        <w:t> </w:t>
      </w:r>
      <w:r>
        <w:rPr/>
        <w:t>простому</w:t>
      </w:r>
      <w:r>
        <w:rPr>
          <w:spacing w:val="-8"/>
        </w:rPr>
        <w:t> </w:t>
      </w:r>
      <w:r>
        <w:rPr/>
        <w:t>алгоритму:</w:t>
      </w:r>
    </w:p>
    <w:p>
      <w:pPr>
        <w:pStyle w:val="ListParagraph"/>
        <w:numPr>
          <w:ilvl w:val="0"/>
          <w:numId w:val="4"/>
        </w:numPr>
        <w:tabs>
          <w:tab w:pos="824" w:val="left" w:leader="none"/>
        </w:tabs>
        <w:spacing w:line="240" w:lineRule="auto" w:before="0" w:after="0"/>
        <w:ind w:left="824" w:right="119" w:hanging="360"/>
        <w:jc w:val="both"/>
        <w:rPr>
          <w:sz w:val="24"/>
        </w:rPr>
      </w:pPr>
      <w:r>
        <w:rPr>
          <w:sz w:val="24"/>
        </w:rPr>
        <w:t>В разделе «Действующие договоры» выберите договор, </w:t>
      </w:r>
      <w:r>
        <w:rPr>
          <w:spacing w:val="-3"/>
          <w:sz w:val="24"/>
        </w:rPr>
        <w:t>который хотите </w:t>
      </w:r>
      <w:r>
        <w:rPr>
          <w:sz w:val="24"/>
        </w:rPr>
        <w:t>расторгнуть и нажмите</w:t>
      </w:r>
      <w:r>
        <w:rPr>
          <w:spacing w:val="-32"/>
          <w:sz w:val="24"/>
        </w:rPr>
        <w:t> </w:t>
      </w:r>
      <w:r>
        <w:rPr>
          <w:sz w:val="24"/>
        </w:rPr>
        <w:t>на режим</w:t>
      </w:r>
      <w:r>
        <w:rPr>
          <w:spacing w:val="-3"/>
          <w:sz w:val="24"/>
        </w:rPr>
        <w:t> </w:t>
      </w:r>
      <w:r>
        <w:rPr>
          <w:sz w:val="24"/>
        </w:rPr>
        <w:t>просмотра.</w:t>
      </w:r>
    </w:p>
    <w:p>
      <w:pPr>
        <w:pStyle w:val="ListParagraph"/>
        <w:numPr>
          <w:ilvl w:val="0"/>
          <w:numId w:val="4"/>
        </w:numPr>
        <w:tabs>
          <w:tab w:pos="824" w:val="left" w:leader="none"/>
        </w:tabs>
        <w:spacing w:line="240" w:lineRule="auto" w:before="0" w:after="0"/>
        <w:ind w:left="824" w:right="0" w:hanging="360"/>
        <w:jc w:val="left"/>
        <w:rPr>
          <w:sz w:val="24"/>
        </w:rPr>
      </w:pPr>
      <w:r>
        <w:rPr>
          <w:sz w:val="24"/>
        </w:rPr>
        <w:t>Нажмите кнопку «Расторгнуть</w:t>
      </w:r>
      <w:r>
        <w:rPr>
          <w:spacing w:val="-27"/>
          <w:sz w:val="24"/>
        </w:rPr>
        <w:t> </w:t>
      </w:r>
      <w:r>
        <w:rPr>
          <w:sz w:val="24"/>
        </w:rPr>
        <w:t>договор».</w:t>
      </w:r>
    </w:p>
    <w:p>
      <w:pPr>
        <w:pStyle w:val="ListParagraph"/>
        <w:numPr>
          <w:ilvl w:val="0"/>
          <w:numId w:val="4"/>
        </w:numPr>
        <w:tabs>
          <w:tab w:pos="824" w:val="left" w:leader="none"/>
        </w:tabs>
        <w:spacing w:line="240" w:lineRule="auto" w:before="0" w:after="0"/>
        <w:ind w:left="824" w:right="117" w:hanging="360"/>
        <w:jc w:val="both"/>
        <w:rPr>
          <w:sz w:val="24"/>
        </w:rPr>
      </w:pPr>
      <w:r>
        <w:rPr>
          <w:sz w:val="24"/>
        </w:rPr>
        <w:t>Появится всплывающее окно с предупреждением и запросом на подтверждение расторжения договора.</w:t>
      </w:r>
    </w:p>
    <w:p>
      <w:pPr>
        <w:pStyle w:val="ListParagraph"/>
        <w:numPr>
          <w:ilvl w:val="0"/>
          <w:numId w:val="4"/>
        </w:numPr>
        <w:tabs>
          <w:tab w:pos="824" w:val="left" w:leader="none"/>
        </w:tabs>
        <w:spacing w:line="240" w:lineRule="auto" w:before="0" w:after="0"/>
        <w:ind w:left="824" w:right="0" w:hanging="360"/>
        <w:jc w:val="left"/>
        <w:rPr>
          <w:sz w:val="24"/>
        </w:rPr>
      </w:pPr>
      <w:r>
        <w:rPr>
          <w:spacing w:val="-5"/>
          <w:sz w:val="24"/>
        </w:rPr>
        <w:t>Укажите </w:t>
      </w:r>
      <w:r>
        <w:rPr>
          <w:sz w:val="24"/>
        </w:rPr>
        <w:t>причину расторжения договора в поле «Причины</w:t>
      </w:r>
      <w:r>
        <w:rPr>
          <w:spacing w:val="-33"/>
          <w:sz w:val="24"/>
        </w:rPr>
        <w:t> </w:t>
      </w:r>
      <w:r>
        <w:rPr>
          <w:sz w:val="24"/>
        </w:rPr>
        <w:t>отказа».</w:t>
      </w:r>
    </w:p>
    <w:p>
      <w:pPr>
        <w:pStyle w:val="BodyText"/>
        <w:ind w:left="0" w:firstLine="0"/>
        <w:jc w:val="left"/>
      </w:pPr>
    </w:p>
    <w:p>
      <w:pPr>
        <w:pStyle w:val="Heading1"/>
        <w:ind w:right="119"/>
      </w:pPr>
      <w:r>
        <w:rPr>
          <w:color w:val="FF3333"/>
        </w:rPr>
        <w:t>ВАЖНО: После того как Вы подтвердите свои намерения будет запущена процедура расторжения договора, которая не имеет обратной силы. Средства сертификата, зарезервированные на оплату договора и не использованные на момент расторжения договора, вернутся на баланс (остаток) Вашего сертификата незамедлительно. Но имейте ввиду, что когда бы Вы не приняли решение, если Вы не расторгаете договор до первого числа следующего месяца, то сертификатом Вы оплатите и его (весь месяц)!</w:t>
      </w:r>
    </w:p>
    <w:p>
      <w:pPr>
        <w:pStyle w:val="BodyText"/>
        <w:ind w:left="0" w:firstLine="0"/>
        <w:jc w:val="left"/>
        <w:rPr>
          <w:b/>
        </w:rPr>
      </w:pPr>
    </w:p>
    <w:p>
      <w:pPr>
        <w:pStyle w:val="ListParagraph"/>
        <w:numPr>
          <w:ilvl w:val="0"/>
          <w:numId w:val="4"/>
        </w:numPr>
        <w:tabs>
          <w:tab w:pos="824" w:val="left" w:leader="none"/>
        </w:tabs>
        <w:spacing w:line="240" w:lineRule="auto" w:before="0" w:after="0"/>
        <w:ind w:left="824" w:right="110" w:hanging="360"/>
        <w:jc w:val="both"/>
        <w:rPr>
          <w:sz w:val="24"/>
        </w:rPr>
      </w:pPr>
      <w:r>
        <w:rPr>
          <w:sz w:val="24"/>
        </w:rPr>
        <w:t>Теперь, для юридического закрепления расторжения договора заполните бланк уведомления о расторжении договора, </w:t>
      </w:r>
      <w:r>
        <w:rPr>
          <w:spacing w:val="-3"/>
          <w:sz w:val="24"/>
        </w:rPr>
        <w:t>который </w:t>
      </w:r>
      <w:r>
        <w:rPr>
          <w:sz w:val="24"/>
        </w:rPr>
        <w:t>предложит Вам система, и передайте уведомление поставщику </w:t>
      </w:r>
      <w:r>
        <w:rPr>
          <w:spacing w:val="-6"/>
          <w:sz w:val="24"/>
        </w:rPr>
        <w:t>услуг, </w:t>
      </w:r>
      <w:r>
        <w:rPr>
          <w:sz w:val="24"/>
        </w:rPr>
        <w:t>с </w:t>
      </w:r>
      <w:r>
        <w:rPr>
          <w:spacing w:val="-3"/>
          <w:sz w:val="24"/>
        </w:rPr>
        <w:t>которым </w:t>
      </w:r>
      <w:r>
        <w:rPr>
          <w:sz w:val="24"/>
        </w:rPr>
        <w:t>у Вас заключен</w:t>
      </w:r>
      <w:r>
        <w:rPr>
          <w:spacing w:val="-14"/>
          <w:sz w:val="24"/>
        </w:rPr>
        <w:t> </w:t>
      </w:r>
      <w:r>
        <w:rPr>
          <w:sz w:val="24"/>
        </w:rPr>
        <w:t>договор.</w:t>
      </w:r>
    </w:p>
    <w:p>
      <w:pPr>
        <w:pStyle w:val="ListParagraph"/>
        <w:numPr>
          <w:ilvl w:val="0"/>
          <w:numId w:val="4"/>
        </w:numPr>
        <w:tabs>
          <w:tab w:pos="824" w:val="left" w:leader="none"/>
        </w:tabs>
        <w:spacing w:line="240" w:lineRule="auto" w:before="0" w:after="0"/>
        <w:ind w:left="824" w:right="111" w:hanging="360"/>
        <w:jc w:val="both"/>
        <w:rPr>
          <w:sz w:val="24"/>
        </w:rPr>
      </w:pPr>
      <w:r>
        <w:rPr>
          <w:sz w:val="24"/>
        </w:rPr>
        <w:t>После электронного расторжения договора он получит статус «ожидающий расторжение» и окончательно</w:t>
      </w:r>
      <w:r>
        <w:rPr>
          <w:spacing w:val="-7"/>
          <w:sz w:val="24"/>
        </w:rPr>
        <w:t> </w:t>
      </w:r>
      <w:r>
        <w:rPr>
          <w:spacing w:val="-2"/>
          <w:sz w:val="24"/>
        </w:rPr>
        <w:t>закончит</w:t>
      </w:r>
      <w:r>
        <w:rPr>
          <w:spacing w:val="-7"/>
          <w:sz w:val="24"/>
        </w:rPr>
        <w:t> </w:t>
      </w:r>
      <w:r>
        <w:rPr>
          <w:sz w:val="24"/>
        </w:rPr>
        <w:t>свое</w:t>
      </w:r>
      <w:r>
        <w:rPr>
          <w:spacing w:val="-8"/>
          <w:sz w:val="24"/>
        </w:rPr>
        <w:t> </w:t>
      </w:r>
      <w:r>
        <w:rPr>
          <w:sz w:val="24"/>
        </w:rPr>
        <w:t>действие</w:t>
      </w:r>
      <w:r>
        <w:rPr>
          <w:spacing w:val="-6"/>
          <w:sz w:val="24"/>
        </w:rPr>
        <w:t> </w:t>
      </w:r>
      <w:r>
        <w:rPr>
          <w:sz w:val="24"/>
        </w:rPr>
        <w:t>в</w:t>
      </w:r>
      <w:r>
        <w:rPr>
          <w:spacing w:val="-9"/>
          <w:sz w:val="24"/>
        </w:rPr>
        <w:t> </w:t>
      </w:r>
      <w:r>
        <w:rPr>
          <w:sz w:val="24"/>
        </w:rPr>
        <w:t>23:59:59</w:t>
      </w:r>
      <w:r>
        <w:rPr>
          <w:spacing w:val="-7"/>
          <w:sz w:val="24"/>
        </w:rPr>
        <w:t> </w:t>
      </w:r>
      <w:r>
        <w:rPr>
          <w:sz w:val="24"/>
        </w:rPr>
        <w:t>последнего</w:t>
      </w:r>
      <w:r>
        <w:rPr>
          <w:spacing w:val="-7"/>
          <w:sz w:val="24"/>
        </w:rPr>
        <w:t> </w:t>
      </w:r>
      <w:r>
        <w:rPr>
          <w:sz w:val="24"/>
        </w:rPr>
        <w:t>дня</w:t>
      </w:r>
      <w:r>
        <w:rPr>
          <w:spacing w:val="-6"/>
          <w:sz w:val="24"/>
        </w:rPr>
        <w:t> </w:t>
      </w:r>
      <w:r>
        <w:rPr>
          <w:sz w:val="24"/>
        </w:rPr>
        <w:t>«текущего</w:t>
      </w:r>
      <w:r>
        <w:rPr>
          <w:spacing w:val="-6"/>
          <w:sz w:val="24"/>
        </w:rPr>
        <w:t> </w:t>
      </w:r>
      <w:r>
        <w:rPr>
          <w:sz w:val="24"/>
        </w:rPr>
        <w:t>месяца».</w:t>
      </w:r>
    </w:p>
    <w:p>
      <w:pPr>
        <w:pStyle w:val="ListParagraph"/>
        <w:numPr>
          <w:ilvl w:val="0"/>
          <w:numId w:val="4"/>
        </w:numPr>
        <w:tabs>
          <w:tab w:pos="824" w:val="left" w:leader="none"/>
        </w:tabs>
        <w:spacing w:line="240" w:lineRule="auto" w:before="0" w:after="0"/>
        <w:ind w:left="824" w:right="112" w:hanging="360"/>
        <w:jc w:val="both"/>
        <w:rPr>
          <w:sz w:val="24"/>
        </w:rPr>
      </w:pPr>
      <w:r>
        <w:rPr>
          <w:sz w:val="24"/>
        </w:rPr>
        <w:t>Мы скажем и прочие родители, наверняка, скажут Вам спасибо, если после расторжения</w:t>
      </w:r>
      <w:r>
        <w:rPr>
          <w:spacing w:val="-36"/>
          <w:sz w:val="24"/>
        </w:rPr>
        <w:t> </w:t>
      </w:r>
      <w:r>
        <w:rPr>
          <w:sz w:val="24"/>
        </w:rPr>
        <w:t>договора в </w:t>
      </w:r>
      <w:r>
        <w:rPr>
          <w:spacing w:val="-4"/>
          <w:sz w:val="24"/>
        </w:rPr>
        <w:t>карточке </w:t>
      </w:r>
      <w:r>
        <w:rPr>
          <w:sz w:val="24"/>
        </w:rPr>
        <w:t>договора Вы оцените </w:t>
      </w:r>
      <w:r>
        <w:rPr>
          <w:spacing w:val="-4"/>
          <w:sz w:val="24"/>
        </w:rPr>
        <w:t>программу, </w:t>
      </w:r>
      <w:r>
        <w:rPr>
          <w:sz w:val="24"/>
        </w:rPr>
        <w:t>по </w:t>
      </w:r>
      <w:r>
        <w:rPr>
          <w:spacing w:val="-3"/>
          <w:sz w:val="24"/>
        </w:rPr>
        <w:t>которой </w:t>
      </w:r>
      <w:r>
        <w:rPr>
          <w:sz w:val="24"/>
        </w:rPr>
        <w:t>Ваш ребенок </w:t>
      </w:r>
      <w:r>
        <w:rPr>
          <w:spacing w:val="-4"/>
          <w:sz w:val="24"/>
        </w:rPr>
        <w:t>проходил </w:t>
      </w:r>
      <w:r>
        <w:rPr>
          <w:sz w:val="24"/>
        </w:rPr>
        <w:t>обучение  </w:t>
      </w:r>
      <w:r>
        <w:rPr>
          <w:spacing w:val="21"/>
          <w:sz w:val="24"/>
        </w:rPr>
        <w:t> </w:t>
      </w:r>
      <w:r>
        <w:rPr>
          <w:sz w:val="24"/>
        </w:rPr>
        <w:t>(кнопка</w:t>
      </w:r>
    </w:p>
    <w:p>
      <w:pPr>
        <w:pStyle w:val="BodyText"/>
        <w:ind w:firstLine="0"/>
        <w:jc w:val="left"/>
      </w:pPr>
      <w:r>
        <w:rPr/>
        <w:t>«Оценить программу»).</w:t>
      </w:r>
    </w:p>
    <w:sectPr>
      <w:pgSz w:w="11900" w:h="16840"/>
      <w:pgMar w:header="0" w:footer="263" w:top="220" w:bottom="460" w:left="44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type id="_x0000_t202" o:spt="202" coordsize="21600,21600" path="m,l,21600r21600,l21600,xe">
          <v:stroke joinstyle="miter"/>
          <v:path gradientshapeok="t" o:connecttype="rect"/>
        </v:shapetype>
        <v:shape style="position:absolute;margin-left:293pt;margin-top:817.843933pt;width:10pt;height:14pt;mso-position-horizontal-relative:page;mso-position-vertical-relative:page;z-index:-3736" type="#_x0000_t202" filled="false" stroked="false">
          <v:textbox inset="0,0,0,0">
            <w:txbxContent>
              <w:p>
                <w:pPr>
                  <w:pStyle w:val="BodyText"/>
                  <w:spacing w:line="265" w:lineRule="exact"/>
                  <w:ind w:left="40" w:firstLine="0"/>
                  <w:jc w:val="left"/>
                </w:pPr>
                <w:r>
                  <w:rPr/>
                  <w:fldChar w:fldCharType="begin"/>
                </w:r>
                <w:r>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824" w:hanging="360"/>
        <w:jc w:val="left"/>
      </w:pPr>
      <w:rPr>
        <w:rFonts w:hint="default" w:ascii="Times New Roman" w:hAnsi="Times New Roman" w:eastAsia="Times New Roman" w:cs="Times New Roman"/>
        <w:spacing w:val="-11"/>
        <w:w w:val="100"/>
        <w:sz w:val="24"/>
        <w:szCs w:val="24"/>
      </w:rPr>
    </w:lvl>
    <w:lvl w:ilvl="1">
      <w:start w:val="0"/>
      <w:numFmt w:val="bullet"/>
      <w:lvlText w:val="•"/>
      <w:lvlJc w:val="left"/>
      <w:pPr>
        <w:ind w:left="1842" w:hanging="360"/>
      </w:pPr>
      <w:rPr>
        <w:rFonts w:hint="default"/>
      </w:rPr>
    </w:lvl>
    <w:lvl w:ilvl="2">
      <w:start w:val="0"/>
      <w:numFmt w:val="bullet"/>
      <w:lvlText w:val="•"/>
      <w:lvlJc w:val="left"/>
      <w:pPr>
        <w:ind w:left="2864" w:hanging="360"/>
      </w:pPr>
      <w:rPr>
        <w:rFonts w:hint="default"/>
      </w:rPr>
    </w:lvl>
    <w:lvl w:ilvl="3">
      <w:start w:val="0"/>
      <w:numFmt w:val="bullet"/>
      <w:lvlText w:val="•"/>
      <w:lvlJc w:val="left"/>
      <w:pPr>
        <w:ind w:left="3886" w:hanging="360"/>
      </w:pPr>
      <w:rPr>
        <w:rFonts w:hint="default"/>
      </w:rPr>
    </w:lvl>
    <w:lvl w:ilvl="4">
      <w:start w:val="0"/>
      <w:numFmt w:val="bullet"/>
      <w:lvlText w:val="•"/>
      <w:lvlJc w:val="left"/>
      <w:pPr>
        <w:ind w:left="4908" w:hanging="360"/>
      </w:pPr>
      <w:rPr>
        <w:rFonts w:hint="default"/>
      </w:rPr>
    </w:lvl>
    <w:lvl w:ilvl="5">
      <w:start w:val="0"/>
      <w:numFmt w:val="bullet"/>
      <w:lvlText w:val="•"/>
      <w:lvlJc w:val="left"/>
      <w:pPr>
        <w:ind w:left="5930" w:hanging="360"/>
      </w:pPr>
      <w:rPr>
        <w:rFonts w:hint="default"/>
      </w:rPr>
    </w:lvl>
    <w:lvl w:ilvl="6">
      <w:start w:val="0"/>
      <w:numFmt w:val="bullet"/>
      <w:lvlText w:val="•"/>
      <w:lvlJc w:val="left"/>
      <w:pPr>
        <w:ind w:left="6952" w:hanging="360"/>
      </w:pPr>
      <w:rPr>
        <w:rFonts w:hint="default"/>
      </w:rPr>
    </w:lvl>
    <w:lvl w:ilvl="7">
      <w:start w:val="0"/>
      <w:numFmt w:val="bullet"/>
      <w:lvlText w:val="•"/>
      <w:lvlJc w:val="left"/>
      <w:pPr>
        <w:ind w:left="7974" w:hanging="360"/>
      </w:pPr>
      <w:rPr>
        <w:rFonts w:hint="default"/>
      </w:rPr>
    </w:lvl>
    <w:lvl w:ilvl="8">
      <w:start w:val="0"/>
      <w:numFmt w:val="bullet"/>
      <w:lvlText w:val="•"/>
      <w:lvlJc w:val="left"/>
      <w:pPr>
        <w:ind w:left="8996" w:hanging="360"/>
      </w:pPr>
      <w:rPr>
        <w:rFonts w:hint="default"/>
      </w:rPr>
    </w:lvl>
  </w:abstractNum>
  <w:abstractNum w:abstractNumId="2">
    <w:multiLevelType w:val="hybridMultilevel"/>
    <w:lvl w:ilvl="0">
      <w:start w:val="0"/>
      <w:numFmt w:val="bullet"/>
      <w:lvlText w:val=""/>
      <w:lvlJc w:val="left"/>
      <w:pPr>
        <w:ind w:left="824" w:hanging="360"/>
      </w:pPr>
      <w:rPr>
        <w:rFonts w:hint="default" w:ascii="Symbol" w:hAnsi="Symbol" w:eastAsia="Symbol" w:cs="Symbol"/>
        <w:w w:val="100"/>
        <w:sz w:val="24"/>
        <w:szCs w:val="24"/>
      </w:rPr>
    </w:lvl>
    <w:lvl w:ilvl="1">
      <w:start w:val="0"/>
      <w:numFmt w:val="bullet"/>
      <w:lvlText w:val="•"/>
      <w:lvlJc w:val="left"/>
      <w:pPr>
        <w:ind w:left="1842" w:hanging="360"/>
      </w:pPr>
      <w:rPr>
        <w:rFonts w:hint="default"/>
      </w:rPr>
    </w:lvl>
    <w:lvl w:ilvl="2">
      <w:start w:val="0"/>
      <w:numFmt w:val="bullet"/>
      <w:lvlText w:val="•"/>
      <w:lvlJc w:val="left"/>
      <w:pPr>
        <w:ind w:left="2864" w:hanging="360"/>
      </w:pPr>
      <w:rPr>
        <w:rFonts w:hint="default"/>
      </w:rPr>
    </w:lvl>
    <w:lvl w:ilvl="3">
      <w:start w:val="0"/>
      <w:numFmt w:val="bullet"/>
      <w:lvlText w:val="•"/>
      <w:lvlJc w:val="left"/>
      <w:pPr>
        <w:ind w:left="3886" w:hanging="360"/>
      </w:pPr>
      <w:rPr>
        <w:rFonts w:hint="default"/>
      </w:rPr>
    </w:lvl>
    <w:lvl w:ilvl="4">
      <w:start w:val="0"/>
      <w:numFmt w:val="bullet"/>
      <w:lvlText w:val="•"/>
      <w:lvlJc w:val="left"/>
      <w:pPr>
        <w:ind w:left="4908" w:hanging="360"/>
      </w:pPr>
      <w:rPr>
        <w:rFonts w:hint="default"/>
      </w:rPr>
    </w:lvl>
    <w:lvl w:ilvl="5">
      <w:start w:val="0"/>
      <w:numFmt w:val="bullet"/>
      <w:lvlText w:val="•"/>
      <w:lvlJc w:val="left"/>
      <w:pPr>
        <w:ind w:left="5930" w:hanging="360"/>
      </w:pPr>
      <w:rPr>
        <w:rFonts w:hint="default"/>
      </w:rPr>
    </w:lvl>
    <w:lvl w:ilvl="6">
      <w:start w:val="0"/>
      <w:numFmt w:val="bullet"/>
      <w:lvlText w:val="•"/>
      <w:lvlJc w:val="left"/>
      <w:pPr>
        <w:ind w:left="6952" w:hanging="360"/>
      </w:pPr>
      <w:rPr>
        <w:rFonts w:hint="default"/>
      </w:rPr>
    </w:lvl>
    <w:lvl w:ilvl="7">
      <w:start w:val="0"/>
      <w:numFmt w:val="bullet"/>
      <w:lvlText w:val="•"/>
      <w:lvlJc w:val="left"/>
      <w:pPr>
        <w:ind w:left="7974" w:hanging="360"/>
      </w:pPr>
      <w:rPr>
        <w:rFonts w:hint="default"/>
      </w:rPr>
    </w:lvl>
    <w:lvl w:ilvl="8">
      <w:start w:val="0"/>
      <w:numFmt w:val="bullet"/>
      <w:lvlText w:val="•"/>
      <w:lvlJc w:val="left"/>
      <w:pPr>
        <w:ind w:left="8996" w:hanging="360"/>
      </w:pPr>
      <w:rPr>
        <w:rFonts w:hint="default"/>
      </w:rPr>
    </w:lvl>
  </w:abstractNum>
  <w:abstractNum w:abstractNumId="1">
    <w:multiLevelType w:val="hybridMultilevel"/>
    <w:lvl w:ilvl="0">
      <w:start w:val="1"/>
      <w:numFmt w:val="decimal"/>
      <w:lvlText w:val="%1."/>
      <w:lvlJc w:val="left"/>
      <w:pPr>
        <w:ind w:left="824" w:hanging="360"/>
        <w:jc w:val="left"/>
      </w:pPr>
      <w:rPr>
        <w:rFonts w:hint="default" w:ascii="Times New Roman" w:hAnsi="Times New Roman" w:eastAsia="Times New Roman" w:cs="Times New Roman"/>
        <w:spacing w:val="-17"/>
        <w:w w:val="100"/>
        <w:sz w:val="24"/>
        <w:szCs w:val="24"/>
      </w:rPr>
    </w:lvl>
    <w:lvl w:ilvl="1">
      <w:start w:val="0"/>
      <w:numFmt w:val="bullet"/>
      <w:lvlText w:val=""/>
      <w:lvlJc w:val="left"/>
      <w:pPr>
        <w:ind w:left="104" w:hanging="710"/>
      </w:pPr>
      <w:rPr>
        <w:rFonts w:hint="default" w:ascii="Symbol" w:hAnsi="Symbol" w:eastAsia="Symbol" w:cs="Symbol"/>
        <w:w w:val="100"/>
        <w:sz w:val="24"/>
        <w:szCs w:val="24"/>
      </w:rPr>
    </w:lvl>
    <w:lvl w:ilvl="2">
      <w:start w:val="0"/>
      <w:numFmt w:val="bullet"/>
      <w:lvlText w:val="•"/>
      <w:lvlJc w:val="left"/>
      <w:pPr>
        <w:ind w:left="1955" w:hanging="710"/>
      </w:pPr>
      <w:rPr>
        <w:rFonts w:hint="default"/>
      </w:rPr>
    </w:lvl>
    <w:lvl w:ilvl="3">
      <w:start w:val="0"/>
      <w:numFmt w:val="bullet"/>
      <w:lvlText w:val="•"/>
      <w:lvlJc w:val="left"/>
      <w:pPr>
        <w:ind w:left="3091" w:hanging="710"/>
      </w:pPr>
      <w:rPr>
        <w:rFonts w:hint="default"/>
      </w:rPr>
    </w:lvl>
    <w:lvl w:ilvl="4">
      <w:start w:val="0"/>
      <w:numFmt w:val="bullet"/>
      <w:lvlText w:val="•"/>
      <w:lvlJc w:val="left"/>
      <w:pPr>
        <w:ind w:left="4226" w:hanging="710"/>
      </w:pPr>
      <w:rPr>
        <w:rFonts w:hint="default"/>
      </w:rPr>
    </w:lvl>
    <w:lvl w:ilvl="5">
      <w:start w:val="0"/>
      <w:numFmt w:val="bullet"/>
      <w:lvlText w:val="•"/>
      <w:lvlJc w:val="left"/>
      <w:pPr>
        <w:ind w:left="5362" w:hanging="710"/>
      </w:pPr>
      <w:rPr>
        <w:rFonts w:hint="default"/>
      </w:rPr>
    </w:lvl>
    <w:lvl w:ilvl="6">
      <w:start w:val="0"/>
      <w:numFmt w:val="bullet"/>
      <w:lvlText w:val="•"/>
      <w:lvlJc w:val="left"/>
      <w:pPr>
        <w:ind w:left="6497" w:hanging="710"/>
      </w:pPr>
      <w:rPr>
        <w:rFonts w:hint="default"/>
      </w:rPr>
    </w:lvl>
    <w:lvl w:ilvl="7">
      <w:start w:val="0"/>
      <w:numFmt w:val="bullet"/>
      <w:lvlText w:val="•"/>
      <w:lvlJc w:val="left"/>
      <w:pPr>
        <w:ind w:left="7633" w:hanging="710"/>
      </w:pPr>
      <w:rPr>
        <w:rFonts w:hint="default"/>
      </w:rPr>
    </w:lvl>
    <w:lvl w:ilvl="8">
      <w:start w:val="0"/>
      <w:numFmt w:val="bullet"/>
      <w:lvlText w:val="•"/>
      <w:lvlJc w:val="left"/>
      <w:pPr>
        <w:ind w:left="8768" w:hanging="710"/>
      </w:pPr>
      <w:rPr>
        <w:rFonts w:hint="default"/>
      </w:rPr>
    </w:lvl>
  </w:abstractNum>
  <w:abstractNum w:abstractNumId="0">
    <w:multiLevelType w:val="hybridMultilevel"/>
    <w:lvl w:ilvl="0">
      <w:start w:val="1"/>
      <w:numFmt w:val="decimal"/>
      <w:lvlText w:val="%1."/>
      <w:lvlJc w:val="left"/>
      <w:pPr>
        <w:ind w:left="824" w:hanging="360"/>
        <w:jc w:val="left"/>
      </w:pPr>
      <w:rPr>
        <w:rFonts w:hint="default" w:ascii="Times New Roman" w:hAnsi="Times New Roman" w:eastAsia="Times New Roman" w:cs="Times New Roman"/>
        <w:spacing w:val="-19"/>
        <w:w w:val="100"/>
        <w:sz w:val="24"/>
        <w:szCs w:val="24"/>
      </w:rPr>
    </w:lvl>
    <w:lvl w:ilvl="1">
      <w:start w:val="0"/>
      <w:numFmt w:val="bullet"/>
      <w:lvlText w:val=""/>
      <w:lvlJc w:val="left"/>
      <w:pPr>
        <w:ind w:left="104" w:hanging="710"/>
      </w:pPr>
      <w:rPr>
        <w:rFonts w:hint="default" w:ascii="Symbol" w:hAnsi="Symbol" w:eastAsia="Symbol" w:cs="Symbol"/>
        <w:w w:val="100"/>
        <w:sz w:val="24"/>
        <w:szCs w:val="24"/>
      </w:rPr>
    </w:lvl>
    <w:lvl w:ilvl="2">
      <w:start w:val="0"/>
      <w:numFmt w:val="bullet"/>
      <w:lvlText w:val="•"/>
      <w:lvlJc w:val="left"/>
      <w:pPr>
        <w:ind w:left="1955" w:hanging="710"/>
      </w:pPr>
      <w:rPr>
        <w:rFonts w:hint="default"/>
      </w:rPr>
    </w:lvl>
    <w:lvl w:ilvl="3">
      <w:start w:val="0"/>
      <w:numFmt w:val="bullet"/>
      <w:lvlText w:val="•"/>
      <w:lvlJc w:val="left"/>
      <w:pPr>
        <w:ind w:left="3091" w:hanging="710"/>
      </w:pPr>
      <w:rPr>
        <w:rFonts w:hint="default"/>
      </w:rPr>
    </w:lvl>
    <w:lvl w:ilvl="4">
      <w:start w:val="0"/>
      <w:numFmt w:val="bullet"/>
      <w:lvlText w:val="•"/>
      <w:lvlJc w:val="left"/>
      <w:pPr>
        <w:ind w:left="4226" w:hanging="710"/>
      </w:pPr>
      <w:rPr>
        <w:rFonts w:hint="default"/>
      </w:rPr>
    </w:lvl>
    <w:lvl w:ilvl="5">
      <w:start w:val="0"/>
      <w:numFmt w:val="bullet"/>
      <w:lvlText w:val="•"/>
      <w:lvlJc w:val="left"/>
      <w:pPr>
        <w:ind w:left="5362" w:hanging="710"/>
      </w:pPr>
      <w:rPr>
        <w:rFonts w:hint="default"/>
      </w:rPr>
    </w:lvl>
    <w:lvl w:ilvl="6">
      <w:start w:val="0"/>
      <w:numFmt w:val="bullet"/>
      <w:lvlText w:val="•"/>
      <w:lvlJc w:val="left"/>
      <w:pPr>
        <w:ind w:left="6497" w:hanging="710"/>
      </w:pPr>
      <w:rPr>
        <w:rFonts w:hint="default"/>
      </w:rPr>
    </w:lvl>
    <w:lvl w:ilvl="7">
      <w:start w:val="0"/>
      <w:numFmt w:val="bullet"/>
      <w:lvlText w:val="•"/>
      <w:lvlJc w:val="left"/>
      <w:pPr>
        <w:ind w:left="7633" w:hanging="710"/>
      </w:pPr>
      <w:rPr>
        <w:rFonts w:hint="default"/>
      </w:rPr>
    </w:lvl>
    <w:lvl w:ilvl="8">
      <w:start w:val="0"/>
      <w:numFmt w:val="bullet"/>
      <w:lvlText w:val="•"/>
      <w:lvlJc w:val="left"/>
      <w:pPr>
        <w:ind w:left="8768" w:hanging="71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824" w:hanging="360"/>
      <w:jc w:val="both"/>
    </w:pPr>
    <w:rPr>
      <w:rFonts w:ascii="Times New Roman" w:hAnsi="Times New Roman" w:eastAsia="Times New Roman" w:cs="Times New Roman"/>
      <w:sz w:val="24"/>
      <w:szCs w:val="24"/>
    </w:rPr>
  </w:style>
  <w:style w:styleId="Heading1" w:type="paragraph">
    <w:name w:val="Heading 1"/>
    <w:basedOn w:val="Normal"/>
    <w:uiPriority w:val="1"/>
    <w:qFormat/>
    <w:pPr>
      <w:ind w:left="103"/>
      <w:jc w:val="both"/>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24" w:hanging="360"/>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Гаркушенко</dc:creator>
  <dcterms:created xsi:type="dcterms:W3CDTF">2017-09-26T11:27:16Z</dcterms:created>
  <dcterms:modified xsi:type="dcterms:W3CDTF">2017-09-26T11:27:16Z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Writer</vt:lpwstr>
  </property>
  <property fmtid="{D5CDD505-2E9C-101B-9397-08002B2CF9AE}" pid="4" name="LastSaved">
    <vt:filetime>2017-09-26T00:00:00Z</vt:filetime>
  </property>
</Properties>
</file>